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4AD23" w14:textId="12FA9E03" w:rsidR="00031BA7" w:rsidRDefault="00031BA7" w:rsidP="00031BA7">
      <w:pPr>
        <w:pStyle w:val="NoSpacing"/>
        <w:shd w:val="clear" w:color="auto" w:fill="D9D9D9" w:themeFill="background1" w:themeFillShade="D9"/>
        <w:jc w:val="center"/>
        <w:rPr>
          <w:rFonts w:ascii="Comic Sans MS" w:hAnsi="Comic Sans MS"/>
          <w:b/>
          <w:sz w:val="40"/>
          <w:szCs w:val="40"/>
        </w:rPr>
      </w:pPr>
      <w:r w:rsidRPr="00031BA7">
        <w:rPr>
          <w:rFonts w:ascii="Comic Sans MS" w:hAnsi="Comic Sans MS"/>
          <w:b/>
          <w:sz w:val="40"/>
          <w:szCs w:val="40"/>
        </w:rPr>
        <w:t>What’s Happening Today?</w:t>
      </w:r>
    </w:p>
    <w:p w14:paraId="5E42D96D" w14:textId="656AAD46" w:rsidR="00504C5C" w:rsidRDefault="00504C5C" w:rsidP="0069117E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</w:p>
    <w:p w14:paraId="750187B9" w14:textId="5960BA2A" w:rsidR="00BF5F77" w:rsidRDefault="00031BA7" w:rsidP="00933554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  <w:r w:rsidRPr="00031BA7">
        <w:rPr>
          <w:rFonts w:ascii="Comic Sans MS" w:hAnsi="Comic Sans MS"/>
          <w:b/>
          <w:sz w:val="36"/>
          <w:szCs w:val="36"/>
        </w:rPr>
        <w:t xml:space="preserve">Let’s Talk About </w:t>
      </w:r>
      <w:r w:rsidR="00322C96">
        <w:rPr>
          <w:rFonts w:ascii="Comic Sans MS" w:hAnsi="Comic Sans MS"/>
          <w:b/>
          <w:sz w:val="36"/>
          <w:szCs w:val="36"/>
        </w:rPr>
        <w:t>Ways to Show We’re Listening</w:t>
      </w:r>
    </w:p>
    <w:p w14:paraId="3A13AAE8" w14:textId="69D1348B" w:rsidR="00933554" w:rsidRPr="00031BA7" w:rsidRDefault="00933554" w:rsidP="00933554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</w:p>
    <w:p w14:paraId="769CC0CF" w14:textId="100C35DB" w:rsidR="0069795E" w:rsidRDefault="00B15456" w:rsidP="0069795E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 xml:space="preserve">Listening can look different for different people.  </w:t>
      </w:r>
      <w:r w:rsidR="00624E2B">
        <w:rPr>
          <w:rFonts w:ascii="Comic Sans MS" w:hAnsi="Comic Sans MS"/>
          <w:b/>
          <w:sz w:val="32"/>
          <w:szCs w:val="32"/>
        </w:rPr>
        <w:t xml:space="preserve">We can show we’re listening with our eyes, </w:t>
      </w:r>
      <w:r w:rsidR="009767A4">
        <w:rPr>
          <w:rFonts w:ascii="Comic Sans MS" w:hAnsi="Comic Sans MS"/>
          <w:b/>
          <w:sz w:val="32"/>
          <w:szCs w:val="32"/>
        </w:rPr>
        <w:t>body, words, or actions.</w:t>
      </w:r>
    </w:p>
    <w:p w14:paraId="389CDEE2" w14:textId="3CC3E012" w:rsidR="0085159C" w:rsidRDefault="0085159C" w:rsidP="0085159C">
      <w:pPr>
        <w:pStyle w:val="NoSpacing"/>
        <w:rPr>
          <w:rFonts w:ascii="Comic Sans MS" w:hAnsi="Comic Sans MS"/>
          <w:b/>
          <w:sz w:val="32"/>
          <w:szCs w:val="32"/>
          <w:u w:val="single"/>
        </w:rPr>
      </w:pPr>
    </w:p>
    <w:p w14:paraId="4C671A9F" w14:textId="71575609" w:rsidR="0085159C" w:rsidRPr="006B5C7E" w:rsidRDefault="009767A4" w:rsidP="0085159C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  <w:u w:val="single"/>
        </w:rPr>
      </w:pPr>
      <w:r>
        <w:rPr>
          <w:rFonts w:ascii="Comic Sans MS" w:hAnsi="Comic Sans MS"/>
          <w:b/>
          <w:sz w:val="32"/>
          <w:szCs w:val="32"/>
        </w:rPr>
        <w:t>Eye contact</w:t>
      </w:r>
      <w:r w:rsidR="004F13BC">
        <w:rPr>
          <w:rFonts w:ascii="Comic Sans MS" w:hAnsi="Comic Sans MS"/>
          <w:b/>
          <w:sz w:val="32"/>
          <w:szCs w:val="32"/>
        </w:rPr>
        <w:t xml:space="preserve"> isn’t the only way to show that we’re listening.</w:t>
      </w:r>
      <w:r w:rsidR="008947EE">
        <w:rPr>
          <w:rFonts w:ascii="Comic Sans MS" w:hAnsi="Comic Sans MS"/>
          <w:b/>
          <w:sz w:val="32"/>
          <w:szCs w:val="32"/>
        </w:rPr>
        <w:t xml:space="preserve"> We can use quick glances or look </w:t>
      </w:r>
      <w:r w:rsidR="009E4007">
        <w:rPr>
          <w:rFonts w:ascii="Comic Sans MS" w:hAnsi="Comic Sans MS"/>
          <w:b/>
          <w:sz w:val="32"/>
          <w:szCs w:val="32"/>
        </w:rPr>
        <w:t>toward</w:t>
      </w:r>
      <w:r w:rsidR="008947EE">
        <w:rPr>
          <w:rFonts w:ascii="Comic Sans MS" w:hAnsi="Comic Sans MS"/>
          <w:b/>
          <w:sz w:val="32"/>
          <w:szCs w:val="32"/>
        </w:rPr>
        <w:t xml:space="preserve"> the person</w:t>
      </w:r>
      <w:r w:rsidR="00E66879">
        <w:rPr>
          <w:rFonts w:ascii="Comic Sans MS" w:hAnsi="Comic Sans MS"/>
          <w:b/>
          <w:sz w:val="32"/>
          <w:szCs w:val="32"/>
        </w:rPr>
        <w:t>.</w:t>
      </w:r>
    </w:p>
    <w:p w14:paraId="12D83B03" w14:textId="25AACF48" w:rsidR="005B1DD9" w:rsidRPr="00700BCA" w:rsidRDefault="005B1DD9" w:rsidP="00700BCA">
      <w:pPr>
        <w:rPr>
          <w:rFonts w:ascii="Comic Sans MS" w:hAnsi="Comic Sans MS"/>
          <w:b/>
          <w:sz w:val="32"/>
          <w:szCs w:val="32"/>
        </w:rPr>
      </w:pPr>
    </w:p>
    <w:p w14:paraId="0A87B284" w14:textId="1168BDFF" w:rsidR="005B1DD9" w:rsidRDefault="001809BD" w:rsidP="005B1DD9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Looking </w:t>
      </w:r>
      <w:proofErr w:type="gramStart"/>
      <w:r>
        <w:rPr>
          <w:rFonts w:ascii="Comic Sans MS" w:hAnsi="Comic Sans MS"/>
          <w:b/>
          <w:sz w:val="32"/>
          <w:szCs w:val="32"/>
        </w:rPr>
        <w:t>toward</w:t>
      </w:r>
      <w:proofErr w:type="gramEnd"/>
      <w:r>
        <w:rPr>
          <w:rFonts w:ascii="Comic Sans MS" w:hAnsi="Comic Sans MS"/>
          <w:b/>
          <w:sz w:val="32"/>
          <w:szCs w:val="32"/>
        </w:rPr>
        <w:t xml:space="preserve"> the person helps us notice </w:t>
      </w:r>
      <w:r w:rsidR="00D13228">
        <w:rPr>
          <w:rFonts w:ascii="Comic Sans MS" w:hAnsi="Comic Sans MS"/>
          <w:b/>
          <w:sz w:val="32"/>
          <w:szCs w:val="32"/>
        </w:rPr>
        <w:t xml:space="preserve">their body language and facial expressions that can </w:t>
      </w:r>
      <w:r w:rsidR="00F8362B">
        <w:rPr>
          <w:rFonts w:ascii="Comic Sans MS" w:hAnsi="Comic Sans MS"/>
          <w:b/>
          <w:sz w:val="32"/>
          <w:szCs w:val="32"/>
        </w:rPr>
        <w:t>help us decide what to do next.</w:t>
      </w:r>
    </w:p>
    <w:p w14:paraId="2AE4FDFF" w14:textId="77777777" w:rsidR="0062498C" w:rsidRDefault="0062498C" w:rsidP="0062498C">
      <w:pPr>
        <w:pStyle w:val="ListParagraph"/>
        <w:rPr>
          <w:rFonts w:ascii="Comic Sans MS" w:hAnsi="Comic Sans MS"/>
          <w:b/>
          <w:sz w:val="32"/>
          <w:szCs w:val="32"/>
        </w:rPr>
      </w:pPr>
    </w:p>
    <w:p w14:paraId="699F9A07" w14:textId="5BC63CB9" w:rsidR="0062498C" w:rsidRDefault="0062498C" w:rsidP="005B1DD9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We can choose “listening looks” or “listening actions” to show that we’re paying attention to the speaker.</w:t>
      </w:r>
    </w:p>
    <w:p w14:paraId="01AEB37D" w14:textId="1FE1AA6B" w:rsidR="00275756" w:rsidRDefault="00275756" w:rsidP="00275756">
      <w:pPr>
        <w:pStyle w:val="ListParagraph"/>
        <w:rPr>
          <w:rFonts w:ascii="Comic Sans MS" w:hAnsi="Comic Sans MS"/>
          <w:b/>
          <w:sz w:val="32"/>
          <w:szCs w:val="32"/>
        </w:rPr>
      </w:pPr>
    </w:p>
    <w:p w14:paraId="4951524E" w14:textId="2DC1916B" w:rsidR="00096B6B" w:rsidRDefault="006D0A71" w:rsidP="00096B6B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There are different ways to show that we’re listening. We can choose a way that helps us feel comfortable.</w:t>
      </w:r>
    </w:p>
    <w:p w14:paraId="330A7D23" w14:textId="63A568AB" w:rsidR="00B51485" w:rsidRDefault="00B51485" w:rsidP="00B51485">
      <w:pPr>
        <w:pStyle w:val="ListParagraph"/>
        <w:rPr>
          <w:rFonts w:ascii="Comic Sans MS" w:hAnsi="Comic Sans MS"/>
          <w:b/>
          <w:sz w:val="32"/>
          <w:szCs w:val="32"/>
        </w:rPr>
      </w:pPr>
    </w:p>
    <w:p w14:paraId="5A92210B" w14:textId="68EF43B7" w:rsidR="00B51485" w:rsidRDefault="006D78E5" w:rsidP="006D78E5">
      <w:pPr>
        <w:pStyle w:val="NoSpacing"/>
        <w:numPr>
          <w:ilvl w:val="0"/>
          <w:numId w:val="20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Look at eyes, somewhere on their face, or at a shared object</w:t>
      </w:r>
    </w:p>
    <w:p w14:paraId="5BC1FA00" w14:textId="224197A2" w:rsidR="006D78E5" w:rsidRDefault="003D19B8" w:rsidP="006D78E5">
      <w:pPr>
        <w:pStyle w:val="NoSpacing"/>
        <w:numPr>
          <w:ilvl w:val="0"/>
          <w:numId w:val="20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Turn your body toward the speaker, nod your head, say “okay” or ask a question</w:t>
      </w:r>
    </w:p>
    <w:p w14:paraId="51EF773B" w14:textId="6767039E" w:rsidR="003D0557" w:rsidRPr="00096B6B" w:rsidRDefault="00095AAF" w:rsidP="006D78E5">
      <w:pPr>
        <w:pStyle w:val="NoSpacing"/>
        <w:numPr>
          <w:ilvl w:val="0"/>
          <w:numId w:val="20"/>
        </w:numPr>
        <w:rPr>
          <w:rFonts w:ascii="Comic Sans MS" w:hAnsi="Comic Sans MS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06B5547" wp14:editId="69C2ED8D">
            <wp:simplePos x="0" y="0"/>
            <wp:positionH relativeFrom="margin">
              <wp:posOffset>3566160</wp:posOffset>
            </wp:positionH>
            <wp:positionV relativeFrom="paragraph">
              <wp:posOffset>147320</wp:posOffset>
            </wp:positionV>
            <wp:extent cx="3040380" cy="1710055"/>
            <wp:effectExtent l="0" t="0" r="7620" b="4445"/>
            <wp:wrapNone/>
            <wp:docPr id="80943114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431144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0557">
        <w:rPr>
          <w:rFonts w:ascii="Comic Sans MS" w:hAnsi="Comic Sans MS"/>
          <w:b/>
          <w:sz w:val="32"/>
          <w:szCs w:val="32"/>
        </w:rPr>
        <w:t>Remember not to stare</w:t>
      </w:r>
    </w:p>
    <w:p w14:paraId="763D5542" w14:textId="279A5977" w:rsidR="00182397" w:rsidRPr="00022F07" w:rsidRDefault="00182397" w:rsidP="00182397">
      <w:pPr>
        <w:rPr>
          <w:b/>
          <w:bCs/>
        </w:rPr>
      </w:pPr>
    </w:p>
    <w:p w14:paraId="3A79B295" w14:textId="57BC25E4" w:rsidR="00936595" w:rsidRDefault="00CA11F8" w:rsidP="005B1DD9">
      <w:pPr>
        <w:pStyle w:val="NoSpacing"/>
        <w:numPr>
          <w:ilvl w:val="0"/>
          <w:numId w:val="8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So…what do you think?</w:t>
      </w:r>
    </w:p>
    <w:p w14:paraId="28A87616" w14:textId="7A3D9645" w:rsidR="00031BA7" w:rsidRPr="0050077B" w:rsidRDefault="00031BA7" w:rsidP="0050077B">
      <w:pPr>
        <w:rPr>
          <w:rFonts w:ascii="Comic Sans MS" w:hAnsi="Comic Sans MS"/>
          <w:b/>
          <w:sz w:val="32"/>
          <w:szCs w:val="32"/>
        </w:rPr>
      </w:pPr>
    </w:p>
    <w:p w14:paraId="61C6E3FC" w14:textId="280433E1" w:rsidR="00031BA7" w:rsidRDefault="00031BA7" w:rsidP="0029745D">
      <w:pPr>
        <w:pStyle w:val="NoSpacing"/>
        <w:numPr>
          <w:ilvl w:val="0"/>
          <w:numId w:val="6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Get your magnet!</w:t>
      </w:r>
      <w:r w:rsidR="007F1656" w:rsidRPr="007F1656">
        <w:rPr>
          <w:noProof/>
        </w:rPr>
        <w:t xml:space="preserve"> </w:t>
      </w:r>
    </w:p>
    <w:p w14:paraId="26252B04" w14:textId="58715DD4" w:rsidR="00BF2A46" w:rsidRDefault="00BF2A46" w:rsidP="00BF2A46">
      <w:pPr>
        <w:pStyle w:val="ListParagraph"/>
        <w:rPr>
          <w:rFonts w:ascii="Comic Sans MS" w:hAnsi="Comic Sans MS"/>
          <w:b/>
          <w:sz w:val="32"/>
          <w:szCs w:val="32"/>
        </w:rPr>
      </w:pPr>
    </w:p>
    <w:p w14:paraId="7AF00494" w14:textId="59F37DAF" w:rsidR="00BF2A46" w:rsidRDefault="00BF2A46" w:rsidP="00BF2A46">
      <w:pPr>
        <w:pStyle w:val="NoSpacing"/>
        <w:ind w:left="720"/>
        <w:rPr>
          <w:rFonts w:ascii="Comic Sans MS" w:hAnsi="Comic Sans MS"/>
          <w:b/>
          <w:sz w:val="32"/>
          <w:szCs w:val="32"/>
        </w:rPr>
      </w:pPr>
    </w:p>
    <w:p w14:paraId="64EC9095" w14:textId="4752AC8E" w:rsidR="00031BA7" w:rsidRDefault="00031BA7" w:rsidP="00031BA7">
      <w:pPr>
        <w:pStyle w:val="ListParagraph"/>
        <w:ind w:left="3600" w:firstLine="720"/>
        <w:jc w:val="center"/>
        <w:rPr>
          <w:rFonts w:ascii="Comic Sans MS" w:hAnsi="Comic Sans MS"/>
          <w:b/>
          <w:sz w:val="32"/>
          <w:szCs w:val="32"/>
        </w:rPr>
      </w:pPr>
    </w:p>
    <w:sectPr w:rsidR="00031BA7" w:rsidSect="003D055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CBD"/>
    <w:multiLevelType w:val="hybridMultilevel"/>
    <w:tmpl w:val="13F032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C56B4C"/>
    <w:multiLevelType w:val="hybridMultilevel"/>
    <w:tmpl w:val="3482C5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BE2AA5"/>
    <w:multiLevelType w:val="hybridMultilevel"/>
    <w:tmpl w:val="7AA6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7A341E"/>
    <w:multiLevelType w:val="hybridMultilevel"/>
    <w:tmpl w:val="2326B3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930A03"/>
    <w:multiLevelType w:val="hybridMultilevel"/>
    <w:tmpl w:val="E59A02AA"/>
    <w:lvl w:ilvl="0" w:tplc="B0563E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91C23"/>
    <w:multiLevelType w:val="hybridMultilevel"/>
    <w:tmpl w:val="342608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175FF2"/>
    <w:multiLevelType w:val="hybridMultilevel"/>
    <w:tmpl w:val="FD74D9F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93E26A1"/>
    <w:multiLevelType w:val="hybridMultilevel"/>
    <w:tmpl w:val="5B5C4E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A60E8"/>
    <w:multiLevelType w:val="hybridMultilevel"/>
    <w:tmpl w:val="F574F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06AFE"/>
    <w:multiLevelType w:val="hybridMultilevel"/>
    <w:tmpl w:val="C568D8B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FC7494A"/>
    <w:multiLevelType w:val="hybridMultilevel"/>
    <w:tmpl w:val="D38AEAB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8CF5955"/>
    <w:multiLevelType w:val="hybridMultilevel"/>
    <w:tmpl w:val="D2EC3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461841"/>
    <w:multiLevelType w:val="hybridMultilevel"/>
    <w:tmpl w:val="474C84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1F63CF"/>
    <w:multiLevelType w:val="hybridMultilevel"/>
    <w:tmpl w:val="70FABA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36032B"/>
    <w:multiLevelType w:val="hybridMultilevel"/>
    <w:tmpl w:val="6CA8C5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80BAD"/>
    <w:multiLevelType w:val="hybridMultilevel"/>
    <w:tmpl w:val="1BBC3D5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6B72C7A"/>
    <w:multiLevelType w:val="hybridMultilevel"/>
    <w:tmpl w:val="1FF66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F97738"/>
    <w:multiLevelType w:val="hybridMultilevel"/>
    <w:tmpl w:val="FBE4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D042A"/>
    <w:multiLevelType w:val="hybridMultilevel"/>
    <w:tmpl w:val="DDAEDD5A"/>
    <w:lvl w:ilvl="0" w:tplc="B0563E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BB1795"/>
    <w:multiLevelType w:val="hybridMultilevel"/>
    <w:tmpl w:val="ACDAC9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51909616">
    <w:abstractNumId w:val="8"/>
  </w:num>
  <w:num w:numId="2" w16cid:durableId="346952161">
    <w:abstractNumId w:val="11"/>
  </w:num>
  <w:num w:numId="3" w16cid:durableId="1317878993">
    <w:abstractNumId w:val="15"/>
  </w:num>
  <w:num w:numId="4" w16cid:durableId="532377737">
    <w:abstractNumId w:val="1"/>
  </w:num>
  <w:num w:numId="5" w16cid:durableId="1912959311">
    <w:abstractNumId w:val="16"/>
  </w:num>
  <w:num w:numId="6" w16cid:durableId="1960453554">
    <w:abstractNumId w:val="4"/>
  </w:num>
  <w:num w:numId="7" w16cid:durableId="701517604">
    <w:abstractNumId w:val="0"/>
  </w:num>
  <w:num w:numId="8" w16cid:durableId="2110395380">
    <w:abstractNumId w:val="18"/>
  </w:num>
  <w:num w:numId="9" w16cid:durableId="919144618">
    <w:abstractNumId w:val="7"/>
  </w:num>
  <w:num w:numId="10" w16cid:durableId="868646817">
    <w:abstractNumId w:val="9"/>
  </w:num>
  <w:num w:numId="11" w16cid:durableId="1564873723">
    <w:abstractNumId w:val="5"/>
  </w:num>
  <w:num w:numId="12" w16cid:durableId="86121993">
    <w:abstractNumId w:val="3"/>
  </w:num>
  <w:num w:numId="13" w16cid:durableId="1922837537">
    <w:abstractNumId w:val="12"/>
  </w:num>
  <w:num w:numId="14" w16cid:durableId="1477989598">
    <w:abstractNumId w:val="2"/>
  </w:num>
  <w:num w:numId="15" w16cid:durableId="1122650312">
    <w:abstractNumId w:val="19"/>
  </w:num>
  <w:num w:numId="16" w16cid:durableId="670520804">
    <w:abstractNumId w:val="14"/>
  </w:num>
  <w:num w:numId="17" w16cid:durableId="1712999456">
    <w:abstractNumId w:val="10"/>
  </w:num>
  <w:num w:numId="18" w16cid:durableId="869420497">
    <w:abstractNumId w:val="6"/>
  </w:num>
  <w:num w:numId="19" w16cid:durableId="1246577536">
    <w:abstractNumId w:val="17"/>
  </w:num>
  <w:num w:numId="20" w16cid:durableId="15933132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BA7"/>
    <w:rsid w:val="00012840"/>
    <w:rsid w:val="00022F07"/>
    <w:rsid w:val="00031BA7"/>
    <w:rsid w:val="00081956"/>
    <w:rsid w:val="00095AAF"/>
    <w:rsid w:val="00096B6B"/>
    <w:rsid w:val="000A2A6A"/>
    <w:rsid w:val="000A6048"/>
    <w:rsid w:val="00107768"/>
    <w:rsid w:val="00117903"/>
    <w:rsid w:val="00134512"/>
    <w:rsid w:val="001809BD"/>
    <w:rsid w:val="00182397"/>
    <w:rsid w:val="001A738D"/>
    <w:rsid w:val="00210B8A"/>
    <w:rsid w:val="00233F79"/>
    <w:rsid w:val="00275756"/>
    <w:rsid w:val="00291A4D"/>
    <w:rsid w:val="00294E8E"/>
    <w:rsid w:val="0029745D"/>
    <w:rsid w:val="003021ED"/>
    <w:rsid w:val="00322C96"/>
    <w:rsid w:val="00345A55"/>
    <w:rsid w:val="00373DCF"/>
    <w:rsid w:val="00393424"/>
    <w:rsid w:val="003A1D1C"/>
    <w:rsid w:val="003C761F"/>
    <w:rsid w:val="003D0557"/>
    <w:rsid w:val="003D19B8"/>
    <w:rsid w:val="00400101"/>
    <w:rsid w:val="00427FB6"/>
    <w:rsid w:val="0046318B"/>
    <w:rsid w:val="00486405"/>
    <w:rsid w:val="004932B7"/>
    <w:rsid w:val="00495C09"/>
    <w:rsid w:val="004B7D8D"/>
    <w:rsid w:val="004D1C83"/>
    <w:rsid w:val="004E6CEC"/>
    <w:rsid w:val="004F13BC"/>
    <w:rsid w:val="0050077B"/>
    <w:rsid w:val="00504C5C"/>
    <w:rsid w:val="005376AE"/>
    <w:rsid w:val="005445CC"/>
    <w:rsid w:val="00560751"/>
    <w:rsid w:val="0056500F"/>
    <w:rsid w:val="005B1DD9"/>
    <w:rsid w:val="006076E1"/>
    <w:rsid w:val="0062498C"/>
    <w:rsid w:val="00624E2B"/>
    <w:rsid w:val="006355F4"/>
    <w:rsid w:val="006559A7"/>
    <w:rsid w:val="0068773F"/>
    <w:rsid w:val="0069117E"/>
    <w:rsid w:val="0069795E"/>
    <w:rsid w:val="006A6BD1"/>
    <w:rsid w:val="006B5C7E"/>
    <w:rsid w:val="006C2101"/>
    <w:rsid w:val="006D0A71"/>
    <w:rsid w:val="006D3993"/>
    <w:rsid w:val="006D78E5"/>
    <w:rsid w:val="006F5718"/>
    <w:rsid w:val="00700BCA"/>
    <w:rsid w:val="00727B83"/>
    <w:rsid w:val="007F1656"/>
    <w:rsid w:val="007F24FD"/>
    <w:rsid w:val="0084773D"/>
    <w:rsid w:val="0085159C"/>
    <w:rsid w:val="00865002"/>
    <w:rsid w:val="00874E8E"/>
    <w:rsid w:val="008947EE"/>
    <w:rsid w:val="0089488D"/>
    <w:rsid w:val="008A07D5"/>
    <w:rsid w:val="008B3BCF"/>
    <w:rsid w:val="008E3123"/>
    <w:rsid w:val="0091704D"/>
    <w:rsid w:val="00933554"/>
    <w:rsid w:val="00936595"/>
    <w:rsid w:val="009767A4"/>
    <w:rsid w:val="009C14F5"/>
    <w:rsid w:val="009E4007"/>
    <w:rsid w:val="00A237D8"/>
    <w:rsid w:val="00B135F7"/>
    <w:rsid w:val="00B15456"/>
    <w:rsid w:val="00B51485"/>
    <w:rsid w:val="00B86F18"/>
    <w:rsid w:val="00BA3E71"/>
    <w:rsid w:val="00BB61F1"/>
    <w:rsid w:val="00BB71F5"/>
    <w:rsid w:val="00BC712C"/>
    <w:rsid w:val="00BF04CD"/>
    <w:rsid w:val="00BF2A46"/>
    <w:rsid w:val="00BF5F77"/>
    <w:rsid w:val="00C604C8"/>
    <w:rsid w:val="00C872C6"/>
    <w:rsid w:val="00CA11F8"/>
    <w:rsid w:val="00CF47B4"/>
    <w:rsid w:val="00D13228"/>
    <w:rsid w:val="00D4491D"/>
    <w:rsid w:val="00D728F6"/>
    <w:rsid w:val="00DA2A06"/>
    <w:rsid w:val="00DA3CEA"/>
    <w:rsid w:val="00E07161"/>
    <w:rsid w:val="00E639DB"/>
    <w:rsid w:val="00E66879"/>
    <w:rsid w:val="00E80792"/>
    <w:rsid w:val="00F303CC"/>
    <w:rsid w:val="00F6378D"/>
    <w:rsid w:val="00F8362B"/>
    <w:rsid w:val="00F917E5"/>
    <w:rsid w:val="00F936BB"/>
    <w:rsid w:val="00FB3540"/>
    <w:rsid w:val="00FB636C"/>
    <w:rsid w:val="00FD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87889"/>
  <w15:docId w15:val="{D60BC126-1761-4F3B-8172-D9E7A827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1BA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31B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1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B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67272D-90FD-4530-A6ED-A7FD57D819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4D3370-72DC-42E2-8343-EBEF059BF196}"/>
</file>

<file path=customXml/itemProps3.xml><?xml version="1.0" encoding="utf-8"?>
<ds:datastoreItem xmlns:ds="http://schemas.openxmlformats.org/officeDocument/2006/customXml" ds:itemID="{8F31781D-9198-41DE-A8A8-092CD164C3CD}"/>
</file>

<file path=customXml/itemProps4.xml><?xml version="1.0" encoding="utf-8"?>
<ds:datastoreItem xmlns:ds="http://schemas.openxmlformats.org/officeDocument/2006/customXml" ds:itemID="{E1BD6128-A18E-4168-B4BC-E3C11247B0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686</Characters>
  <Application>Microsoft Office Word</Application>
  <DocSecurity>0</DocSecurity>
  <Lines>42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andee</dc:creator>
  <cp:lastModifiedBy>Andrea Morris</cp:lastModifiedBy>
  <cp:revision>2</cp:revision>
  <dcterms:created xsi:type="dcterms:W3CDTF">2026-09-03T15:19:00Z</dcterms:created>
  <dcterms:modified xsi:type="dcterms:W3CDTF">2026-09-03T15:19:00Z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