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1B6" w14:textId="77777777" w:rsidR="00BB71F5" w:rsidRDefault="001F037D" w:rsidP="001F037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14:paraId="1FB69025" w14:textId="03E345ED" w:rsidR="001F037D" w:rsidRDefault="001F037D" w:rsidP="001F037D">
      <w:pPr>
        <w:pStyle w:val="NoSpacing"/>
        <w:rPr>
          <w:b/>
          <w:sz w:val="28"/>
          <w:szCs w:val="28"/>
        </w:rPr>
      </w:pPr>
    </w:p>
    <w:p w14:paraId="39C4AACB" w14:textId="352F1287" w:rsidR="001F037D" w:rsidRDefault="009A25AE" w:rsidP="006B7418">
      <w:pPr>
        <w:pStyle w:val="NoSpacing"/>
        <w:shd w:val="clear" w:color="auto" w:fill="92D05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To Be </w:t>
      </w:r>
      <w:r w:rsidR="00241FA5">
        <w:rPr>
          <w:b/>
          <w:i/>
          <w:sz w:val="28"/>
          <w:szCs w:val="28"/>
        </w:rPr>
        <w:t>an Encourager</w:t>
      </w:r>
    </w:p>
    <w:p w14:paraId="48D8EEEF" w14:textId="2A64E898" w:rsidR="001F037D" w:rsidRDefault="001F037D" w:rsidP="001F037D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14:paraId="2141299F" w14:textId="57BCC275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I’ll try to </w:t>
      </w:r>
      <w:r w:rsidR="006B7418">
        <w:rPr>
          <w:b/>
          <w:sz w:val="28"/>
          <w:szCs w:val="28"/>
        </w:rPr>
        <w:t>help others to make good choices, do their best, and feel good about themselves.</w:t>
      </w:r>
    </w:p>
    <w:p w14:paraId="38A18F09" w14:textId="77777777" w:rsidR="00EF5789" w:rsidRDefault="00EF5789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5BE67ED1" w14:textId="09AAB2BA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14:paraId="10BECDDA" w14:textId="68D4735B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60BA958" w14:textId="77777777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349C11C3" w14:textId="5D23AA96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14:paraId="50557988" w14:textId="77777777" w:rsidTr="006B7418">
        <w:tc>
          <w:tcPr>
            <w:tcW w:w="6048" w:type="dxa"/>
            <w:shd w:val="clear" w:color="auto" w:fill="92D050"/>
          </w:tcPr>
          <w:p w14:paraId="626226A7" w14:textId="300B7AF8" w:rsidR="001F037D" w:rsidRDefault="002E4EAB" w:rsidP="002C599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</w:t>
            </w:r>
            <w:r w:rsidR="00470D6F">
              <w:rPr>
                <w:b/>
                <w:sz w:val="28"/>
                <w:szCs w:val="28"/>
              </w:rPr>
              <w:t>can:</w:t>
            </w:r>
          </w:p>
        </w:tc>
        <w:tc>
          <w:tcPr>
            <w:tcW w:w="705" w:type="dxa"/>
            <w:shd w:val="clear" w:color="auto" w:fill="92D050"/>
          </w:tcPr>
          <w:p w14:paraId="6A71B31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26EFDB0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92D050"/>
          </w:tcPr>
          <w:p w14:paraId="5AB1C646" w14:textId="3720AC60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14:paraId="71105081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92D050"/>
          </w:tcPr>
          <w:p w14:paraId="19ED665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437BECA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92D050"/>
          </w:tcPr>
          <w:p w14:paraId="04327C5E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1FD9D062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92D050"/>
          </w:tcPr>
          <w:p w14:paraId="021BF5DB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05B3732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14:paraId="4C713B16" w14:textId="77777777" w:rsidTr="00964A35">
        <w:trPr>
          <w:trHeight w:val="1133"/>
        </w:trPr>
        <w:tc>
          <w:tcPr>
            <w:tcW w:w="6048" w:type="dxa"/>
          </w:tcPr>
          <w:p w14:paraId="02AD2B30" w14:textId="6E791550" w:rsidR="00D94CA2" w:rsidRDefault="0081127B" w:rsidP="0081127B">
            <w:pPr>
              <w:pStyle w:val="NoSpacing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Say kind things to others</w:t>
            </w:r>
          </w:p>
          <w:p w14:paraId="6AB2D3CE" w14:textId="363392E0" w:rsidR="001110BE" w:rsidRDefault="009E5831" w:rsidP="00D94345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0" locked="0" layoutInCell="1" allowOverlap="1" wp14:anchorId="5D927436" wp14:editId="7BA23CA0">
                  <wp:simplePos x="0" y="0"/>
                  <wp:positionH relativeFrom="column">
                    <wp:posOffset>2372360</wp:posOffset>
                  </wp:positionH>
                  <wp:positionV relativeFrom="paragraph">
                    <wp:posOffset>45085</wp:posOffset>
                  </wp:positionV>
                  <wp:extent cx="1188720" cy="924560"/>
                  <wp:effectExtent l="0" t="0" r="0" b="8890"/>
                  <wp:wrapNone/>
                  <wp:docPr id="17365939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ABF154" w14:textId="2365642E" w:rsidR="001110BE" w:rsidRDefault="001110BE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515A870" w14:textId="77777777" w:rsidR="00EF5789" w:rsidRDefault="00EF5789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3AB491C7" w14:textId="77777777" w:rsidR="00EF5789" w:rsidRDefault="00EF5789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7B2C8B7" w14:textId="09352E62" w:rsidR="00844848" w:rsidRPr="00D94345" w:rsidRDefault="00844848" w:rsidP="00D9434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0CABBE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C97088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2DD4EA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E4DFA9D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0941834" w14:textId="6F6FE000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3779ADA2" w14:textId="77777777" w:rsidTr="007C35F9">
        <w:tc>
          <w:tcPr>
            <w:tcW w:w="6048" w:type="dxa"/>
          </w:tcPr>
          <w:p w14:paraId="5490FE55" w14:textId="32730C69" w:rsidR="001110BE" w:rsidRDefault="00E30C06" w:rsidP="00E97EDC">
            <w:pPr>
              <w:pStyle w:val="NoSpacing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Help people when they need it</w:t>
            </w:r>
          </w:p>
          <w:p w14:paraId="324659D4" w14:textId="02AFF3A3" w:rsidR="00E30C06" w:rsidRDefault="00D647EE" w:rsidP="00E30C06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824" behindDoc="0" locked="0" layoutInCell="1" allowOverlap="1" wp14:anchorId="319AD112" wp14:editId="33225F60">
                  <wp:simplePos x="0" y="0"/>
                  <wp:positionH relativeFrom="column">
                    <wp:posOffset>2616200</wp:posOffset>
                  </wp:positionH>
                  <wp:positionV relativeFrom="paragraph">
                    <wp:posOffset>86360</wp:posOffset>
                  </wp:positionV>
                  <wp:extent cx="891540" cy="891540"/>
                  <wp:effectExtent l="0" t="0" r="3810" b="3810"/>
                  <wp:wrapNone/>
                  <wp:docPr id="15483280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2FBC98" w14:textId="0FA036E8" w:rsidR="00E30C06" w:rsidRDefault="00E30C06" w:rsidP="00E30C06">
            <w:pPr>
              <w:pStyle w:val="NoSpacing"/>
              <w:rPr>
                <w:b/>
                <w:sz w:val="28"/>
                <w:szCs w:val="28"/>
              </w:rPr>
            </w:pPr>
          </w:p>
          <w:p w14:paraId="270F1E62" w14:textId="1F4AA40E" w:rsidR="00EF5789" w:rsidRDefault="00EF5789" w:rsidP="00E30C06">
            <w:pPr>
              <w:pStyle w:val="NoSpacing"/>
              <w:rPr>
                <w:b/>
                <w:sz w:val="28"/>
                <w:szCs w:val="28"/>
              </w:rPr>
            </w:pPr>
          </w:p>
          <w:p w14:paraId="6619001E" w14:textId="607203A5" w:rsidR="00EF5789" w:rsidRDefault="00EF5789" w:rsidP="00E30C06">
            <w:pPr>
              <w:pStyle w:val="NoSpacing"/>
              <w:rPr>
                <w:b/>
                <w:sz w:val="28"/>
                <w:szCs w:val="28"/>
              </w:rPr>
            </w:pPr>
          </w:p>
          <w:p w14:paraId="09FA2FF6" w14:textId="41E1B133" w:rsidR="00E30C06" w:rsidRDefault="00E30C06" w:rsidP="00E30C06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E0EAA6F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3AD5BC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CA60FD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9BAC0B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80E26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097B0D10" w14:textId="77777777" w:rsidTr="007C35F9">
        <w:tc>
          <w:tcPr>
            <w:tcW w:w="6048" w:type="dxa"/>
          </w:tcPr>
          <w:p w14:paraId="0F82B54C" w14:textId="36C60D77" w:rsidR="001110BE" w:rsidRDefault="00EF5789" w:rsidP="00E30C06">
            <w:pPr>
              <w:pStyle w:val="NoSpacing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Invite others to join in activities</w:t>
            </w:r>
          </w:p>
          <w:p w14:paraId="689C2083" w14:textId="679ED7DF" w:rsidR="00844848" w:rsidRDefault="00D137C7" w:rsidP="00420432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968" behindDoc="0" locked="0" layoutInCell="1" allowOverlap="1" wp14:anchorId="6798DFDB" wp14:editId="53CC8743">
                  <wp:simplePos x="0" y="0"/>
                  <wp:positionH relativeFrom="column">
                    <wp:posOffset>2494280</wp:posOffset>
                  </wp:positionH>
                  <wp:positionV relativeFrom="paragraph">
                    <wp:posOffset>65405</wp:posOffset>
                  </wp:positionV>
                  <wp:extent cx="1158240" cy="926962"/>
                  <wp:effectExtent l="0" t="0" r="3810" b="6985"/>
                  <wp:wrapNone/>
                  <wp:docPr id="3989276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926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35225A" w14:textId="6615A66F" w:rsidR="005C7AAF" w:rsidRDefault="005C7AAF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3BA50B55" w14:textId="2DA4E4B4" w:rsidR="00EF5789" w:rsidRDefault="00EF5789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6FE0498" w14:textId="1F36AAFE" w:rsidR="00EF5789" w:rsidRDefault="00EF5789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22E5238" w14:textId="6C49A844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614FAFE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DEDDB8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0AE005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140F8D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496D52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C599D" w14:paraId="78D81B16" w14:textId="77777777" w:rsidTr="007C35F9">
        <w:tc>
          <w:tcPr>
            <w:tcW w:w="6048" w:type="dxa"/>
          </w:tcPr>
          <w:p w14:paraId="3F252E09" w14:textId="2B5C4451" w:rsidR="001110BE" w:rsidRDefault="00056AD8" w:rsidP="00EF5789">
            <w:pPr>
              <w:pStyle w:val="NoSpacing"/>
              <w:numPr>
                <w:ilvl w:val="0"/>
                <w:numId w:val="8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016" behindDoc="0" locked="0" layoutInCell="1" allowOverlap="1" wp14:anchorId="7334F88E" wp14:editId="3378300D">
                  <wp:simplePos x="0" y="0"/>
                  <wp:positionH relativeFrom="column">
                    <wp:posOffset>2524760</wp:posOffset>
                  </wp:positionH>
                  <wp:positionV relativeFrom="paragraph">
                    <wp:posOffset>63500</wp:posOffset>
                  </wp:positionV>
                  <wp:extent cx="1165860" cy="1165860"/>
                  <wp:effectExtent l="0" t="0" r="0" b="0"/>
                  <wp:wrapNone/>
                  <wp:docPr id="77015980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5789">
              <w:rPr>
                <w:b/>
                <w:noProof/>
                <w:sz w:val="28"/>
                <w:szCs w:val="28"/>
              </w:rPr>
              <w:t>Celebrate others’ successes</w:t>
            </w:r>
          </w:p>
          <w:p w14:paraId="2374F99F" w14:textId="6B861D16" w:rsidR="00EF5789" w:rsidRDefault="00EF5789" w:rsidP="00EF5789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5DACBAD9" w14:textId="64ED2CEC" w:rsidR="00EF5789" w:rsidRDefault="00EF5789" w:rsidP="00EF5789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6182A6AF" w14:textId="68D0BFD5" w:rsidR="00EF5789" w:rsidRDefault="00EF5789" w:rsidP="00EF5789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0F99BBBF" w14:textId="77777777" w:rsidR="00EF5789" w:rsidRDefault="00EF5789" w:rsidP="00EF5789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FE9DF7A" w14:textId="0A2BA44F" w:rsidR="00783386" w:rsidRDefault="00783386" w:rsidP="00783386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A2F1B5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38D882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BD6CF63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ADEF2D7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616EEE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15940EE9" w14:textId="5A71E29B" w:rsidR="00A06C80" w:rsidRDefault="00EF5789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6D0F686D" wp14:editId="1241C035">
            <wp:simplePos x="0" y="0"/>
            <wp:positionH relativeFrom="margin">
              <wp:posOffset>5875020</wp:posOffset>
            </wp:positionH>
            <wp:positionV relativeFrom="paragraph">
              <wp:posOffset>118110</wp:posOffset>
            </wp:positionV>
            <wp:extent cx="1097280" cy="1329055"/>
            <wp:effectExtent l="0" t="0" r="7620" b="4445"/>
            <wp:wrapNone/>
            <wp:docPr id="966638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0CB41E" w14:textId="1AB01D90" w:rsidR="001E6205" w:rsidRPr="001F037D" w:rsidRDefault="007C07FF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3E66DAEF" wp14:editId="7D811D57">
            <wp:simplePos x="0" y="0"/>
            <wp:positionH relativeFrom="column">
              <wp:posOffset>6118860</wp:posOffset>
            </wp:positionH>
            <wp:positionV relativeFrom="paragraph">
              <wp:posOffset>2457450</wp:posOffset>
            </wp:positionV>
            <wp:extent cx="941971" cy="1133580"/>
            <wp:effectExtent l="0" t="0" r="0" b="0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71" cy="113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205" w:rsidRPr="001F037D" w:rsidSect="00A06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973"/>
    <w:multiLevelType w:val="hybridMultilevel"/>
    <w:tmpl w:val="AA6E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31FF"/>
    <w:multiLevelType w:val="hybridMultilevel"/>
    <w:tmpl w:val="097E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A5D43"/>
    <w:multiLevelType w:val="hybridMultilevel"/>
    <w:tmpl w:val="8FBA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1103F"/>
    <w:multiLevelType w:val="hybridMultilevel"/>
    <w:tmpl w:val="70C6CE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ED14B6"/>
    <w:multiLevelType w:val="hybridMultilevel"/>
    <w:tmpl w:val="9942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31846">
    <w:abstractNumId w:val="2"/>
  </w:num>
  <w:num w:numId="2" w16cid:durableId="15667212">
    <w:abstractNumId w:val="6"/>
  </w:num>
  <w:num w:numId="3" w16cid:durableId="491532409">
    <w:abstractNumId w:val="5"/>
  </w:num>
  <w:num w:numId="4" w16cid:durableId="1795635537">
    <w:abstractNumId w:val="3"/>
  </w:num>
  <w:num w:numId="5" w16cid:durableId="925917046">
    <w:abstractNumId w:val="1"/>
  </w:num>
  <w:num w:numId="6" w16cid:durableId="340861722">
    <w:abstractNumId w:val="7"/>
  </w:num>
  <w:num w:numId="7" w16cid:durableId="441148410">
    <w:abstractNumId w:val="4"/>
  </w:num>
  <w:num w:numId="8" w16cid:durableId="102860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001FC"/>
    <w:rsid w:val="00056AD8"/>
    <w:rsid w:val="00066FDA"/>
    <w:rsid w:val="00092749"/>
    <w:rsid w:val="00096B1A"/>
    <w:rsid w:val="000A2A96"/>
    <w:rsid w:val="000C6C04"/>
    <w:rsid w:val="000D5308"/>
    <w:rsid w:val="00101B38"/>
    <w:rsid w:val="001110BE"/>
    <w:rsid w:val="00111A00"/>
    <w:rsid w:val="00123EE1"/>
    <w:rsid w:val="00141171"/>
    <w:rsid w:val="00144094"/>
    <w:rsid w:val="001701D4"/>
    <w:rsid w:val="00177B64"/>
    <w:rsid w:val="001902D3"/>
    <w:rsid w:val="0019267D"/>
    <w:rsid w:val="001B0919"/>
    <w:rsid w:val="001B2C23"/>
    <w:rsid w:val="001E6205"/>
    <w:rsid w:val="001F037D"/>
    <w:rsid w:val="001F2CAA"/>
    <w:rsid w:val="00240E9E"/>
    <w:rsid w:val="00241FA5"/>
    <w:rsid w:val="00243FF1"/>
    <w:rsid w:val="00256AF3"/>
    <w:rsid w:val="00260493"/>
    <w:rsid w:val="002A2EFC"/>
    <w:rsid w:val="002A799B"/>
    <w:rsid w:val="002C0633"/>
    <w:rsid w:val="002C599D"/>
    <w:rsid w:val="002D20AE"/>
    <w:rsid w:val="002E4EAB"/>
    <w:rsid w:val="00333EAC"/>
    <w:rsid w:val="0034406C"/>
    <w:rsid w:val="003462B9"/>
    <w:rsid w:val="003747A6"/>
    <w:rsid w:val="003845BC"/>
    <w:rsid w:val="003C0432"/>
    <w:rsid w:val="003F5C8F"/>
    <w:rsid w:val="00401897"/>
    <w:rsid w:val="00402722"/>
    <w:rsid w:val="004116DD"/>
    <w:rsid w:val="00420432"/>
    <w:rsid w:val="00447B02"/>
    <w:rsid w:val="00470D6F"/>
    <w:rsid w:val="004A1A0D"/>
    <w:rsid w:val="004B21CA"/>
    <w:rsid w:val="004C5605"/>
    <w:rsid w:val="004F1EAB"/>
    <w:rsid w:val="004F3596"/>
    <w:rsid w:val="005102F6"/>
    <w:rsid w:val="0058759A"/>
    <w:rsid w:val="00593C29"/>
    <w:rsid w:val="005A097D"/>
    <w:rsid w:val="005A2D10"/>
    <w:rsid w:val="005C7AAF"/>
    <w:rsid w:val="005F7B59"/>
    <w:rsid w:val="00630C12"/>
    <w:rsid w:val="006342D3"/>
    <w:rsid w:val="0064355E"/>
    <w:rsid w:val="00644ADC"/>
    <w:rsid w:val="006B7418"/>
    <w:rsid w:val="006E5C2A"/>
    <w:rsid w:val="00773CAF"/>
    <w:rsid w:val="00783386"/>
    <w:rsid w:val="0079600F"/>
    <w:rsid w:val="007B1AE7"/>
    <w:rsid w:val="007C07FF"/>
    <w:rsid w:val="007C35F9"/>
    <w:rsid w:val="007D25CA"/>
    <w:rsid w:val="007F3546"/>
    <w:rsid w:val="0081127B"/>
    <w:rsid w:val="00844848"/>
    <w:rsid w:val="008B552F"/>
    <w:rsid w:val="008D3241"/>
    <w:rsid w:val="008D3374"/>
    <w:rsid w:val="008E4829"/>
    <w:rsid w:val="008E64AE"/>
    <w:rsid w:val="00903330"/>
    <w:rsid w:val="00913010"/>
    <w:rsid w:val="0093097B"/>
    <w:rsid w:val="00960C4F"/>
    <w:rsid w:val="00964A35"/>
    <w:rsid w:val="009A25AE"/>
    <w:rsid w:val="009D068E"/>
    <w:rsid w:val="009E5831"/>
    <w:rsid w:val="009F5D03"/>
    <w:rsid w:val="00A0555C"/>
    <w:rsid w:val="00A06C80"/>
    <w:rsid w:val="00A5173B"/>
    <w:rsid w:val="00A575C4"/>
    <w:rsid w:val="00A812E3"/>
    <w:rsid w:val="00A8257D"/>
    <w:rsid w:val="00A82C27"/>
    <w:rsid w:val="00A83E97"/>
    <w:rsid w:val="00A92032"/>
    <w:rsid w:val="00AA5130"/>
    <w:rsid w:val="00AF4217"/>
    <w:rsid w:val="00B53CF8"/>
    <w:rsid w:val="00BB4160"/>
    <w:rsid w:val="00BB41AA"/>
    <w:rsid w:val="00BB71F5"/>
    <w:rsid w:val="00BD6822"/>
    <w:rsid w:val="00C126F5"/>
    <w:rsid w:val="00C27ACC"/>
    <w:rsid w:val="00C34505"/>
    <w:rsid w:val="00C7724A"/>
    <w:rsid w:val="00C94FC2"/>
    <w:rsid w:val="00CA6F30"/>
    <w:rsid w:val="00CC01CD"/>
    <w:rsid w:val="00CD0468"/>
    <w:rsid w:val="00CE0DAA"/>
    <w:rsid w:val="00CE49FC"/>
    <w:rsid w:val="00D00ED9"/>
    <w:rsid w:val="00D03F0B"/>
    <w:rsid w:val="00D137C7"/>
    <w:rsid w:val="00D26AD4"/>
    <w:rsid w:val="00D26F6F"/>
    <w:rsid w:val="00D33DC5"/>
    <w:rsid w:val="00D647EE"/>
    <w:rsid w:val="00D73F9D"/>
    <w:rsid w:val="00D94345"/>
    <w:rsid w:val="00D94CA2"/>
    <w:rsid w:val="00DA27F4"/>
    <w:rsid w:val="00DD26EB"/>
    <w:rsid w:val="00DE3056"/>
    <w:rsid w:val="00E10090"/>
    <w:rsid w:val="00E30C06"/>
    <w:rsid w:val="00E86884"/>
    <w:rsid w:val="00E940A8"/>
    <w:rsid w:val="00E97EDC"/>
    <w:rsid w:val="00EA66A8"/>
    <w:rsid w:val="00ED750C"/>
    <w:rsid w:val="00EE3B12"/>
    <w:rsid w:val="00EE4BC6"/>
    <w:rsid w:val="00EF01A4"/>
    <w:rsid w:val="00EF5789"/>
    <w:rsid w:val="00F04B81"/>
    <w:rsid w:val="00F36FCD"/>
    <w:rsid w:val="00F71807"/>
    <w:rsid w:val="00F8146D"/>
    <w:rsid w:val="00F959E5"/>
    <w:rsid w:val="00F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8C4F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8FC63-8F3A-4D86-B3BB-184556E634D9}"/>
</file>

<file path=customXml/itemProps2.xml><?xml version="1.0" encoding="utf-8"?>
<ds:datastoreItem xmlns:ds="http://schemas.openxmlformats.org/officeDocument/2006/customXml" ds:itemID="{79A20FA6-E0BF-47DB-9F6C-ECD560AB53E8}"/>
</file>

<file path=customXml/itemProps3.xml><?xml version="1.0" encoding="utf-8"?>
<ds:datastoreItem xmlns:ds="http://schemas.openxmlformats.org/officeDocument/2006/customXml" ds:itemID="{A6466120-D2D5-4C1C-9CE3-C4DAE8A20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342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2026-04-20T18:53:00Z</dcterms:created>
  <dcterms:modified xsi:type="dcterms:W3CDTF">2026-04-20T18:53:00Z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