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CD6" w:rsidRDefault="00312CA5" w:rsidP="00312CA5">
      <w:pPr>
        <w:jc w:val="center"/>
        <w:rPr>
          <w:b/>
          <w:sz w:val="28"/>
          <w:szCs w:val="28"/>
        </w:rPr>
      </w:pPr>
      <w:r w:rsidRPr="00312CA5">
        <w:rPr>
          <w:b/>
          <w:noProof/>
          <w:sz w:val="28"/>
          <w:szCs w:val="28"/>
          <w:shd w:val="clear" w:color="auto" w:fill="8DB3E2" w:themeFill="text2" w:themeFillTint="66"/>
        </w:rPr>
        <w:drawing>
          <wp:anchor distT="0" distB="0" distL="114300" distR="114300" simplePos="0" relativeHeight="251658240" behindDoc="0" locked="0" layoutInCell="1" allowOverlap="1" wp14:anchorId="2AE8170D" wp14:editId="24C91D00">
            <wp:simplePos x="0" y="0"/>
            <wp:positionH relativeFrom="column">
              <wp:posOffset>5695950</wp:posOffset>
            </wp:positionH>
            <wp:positionV relativeFrom="paragraph">
              <wp:posOffset>-733425</wp:posOffset>
            </wp:positionV>
            <wp:extent cx="790575" cy="947420"/>
            <wp:effectExtent l="0" t="0" r="952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947420"/>
                    </a:xfrm>
                    <a:prstGeom prst="rect">
                      <a:avLst/>
                    </a:prstGeom>
                    <a:noFill/>
                  </pic:spPr>
                </pic:pic>
              </a:graphicData>
            </a:graphic>
            <wp14:sizeRelH relativeFrom="page">
              <wp14:pctWidth>0</wp14:pctWidth>
            </wp14:sizeRelH>
            <wp14:sizeRelV relativeFrom="page">
              <wp14:pctHeight>0</wp14:pctHeight>
            </wp14:sizeRelV>
          </wp:anchor>
        </w:drawing>
      </w:r>
      <w:r w:rsidRPr="00312CA5">
        <w:rPr>
          <w:b/>
          <w:sz w:val="28"/>
          <w:szCs w:val="28"/>
          <w:shd w:val="clear" w:color="auto" w:fill="8DB3E2" w:themeFill="text2" w:themeFillTint="66"/>
        </w:rPr>
        <w:t>ACTIVITY:  I CAN HANDLE PEER PRESSURE ROLE-PLAY</w:t>
      </w:r>
    </w:p>
    <w:p w:rsidR="00312CA5" w:rsidRDefault="00312CA5" w:rsidP="00312CA5">
      <w:pPr>
        <w:jc w:val="center"/>
        <w:rPr>
          <w:b/>
          <w:sz w:val="28"/>
          <w:szCs w:val="28"/>
        </w:rPr>
      </w:pPr>
    </w:p>
    <w:p w:rsidR="00312CA5" w:rsidRDefault="00312CA5" w:rsidP="00312CA5">
      <w:pPr>
        <w:pStyle w:val="NoSpacing"/>
        <w:rPr>
          <w:sz w:val="28"/>
          <w:szCs w:val="28"/>
        </w:rPr>
      </w:pPr>
      <w:r>
        <w:rPr>
          <w:sz w:val="28"/>
          <w:szCs w:val="28"/>
        </w:rPr>
        <w:t>Pair students up and have them choose a card.  Let them act out the scenario with one student pressuring their classmate and the other student responding using the strategies they’ve learned in the lesson.  Then have them switch roles/cards for additional practice.  Provide feedback as necessary.</w:t>
      </w:r>
    </w:p>
    <w:p w:rsidR="00312CA5" w:rsidRDefault="00312CA5" w:rsidP="00312CA5">
      <w:pPr>
        <w:pStyle w:val="NoSpacing"/>
        <w:rPr>
          <w:sz w:val="28"/>
          <w:szCs w:val="28"/>
        </w:rPr>
      </w:pPr>
      <w:r w:rsidRPr="00312CA5">
        <w:rPr>
          <w:sz w:val="28"/>
          <w:szCs w:val="28"/>
          <w:u w:val="single"/>
        </w:rPr>
        <w:t>NOTE</w:t>
      </w:r>
      <w:r>
        <w:rPr>
          <w:sz w:val="28"/>
          <w:szCs w:val="28"/>
        </w:rPr>
        <w:t>:  This can be done in front of the group or simultaneously in pairs, depending on your students’ comfort levels.</w:t>
      </w:r>
    </w:p>
    <w:p w:rsidR="00312CA5" w:rsidRDefault="00312CA5" w:rsidP="00312CA5">
      <w:pPr>
        <w:pStyle w:val="NoSpacing"/>
        <w:rPr>
          <w:sz w:val="28"/>
          <w:szCs w:val="28"/>
        </w:rPr>
      </w:pPr>
    </w:p>
    <w:tbl>
      <w:tblPr>
        <w:tblStyle w:val="TableGrid"/>
        <w:tblW w:w="0" w:type="auto"/>
        <w:tblLook w:val="04A0" w:firstRow="1" w:lastRow="0" w:firstColumn="1" w:lastColumn="0" w:noHBand="0" w:noVBand="1"/>
      </w:tblPr>
      <w:tblGrid>
        <w:gridCol w:w="4788"/>
        <w:gridCol w:w="4788"/>
      </w:tblGrid>
      <w:tr w:rsidR="00312CA5" w:rsidTr="00312CA5">
        <w:tc>
          <w:tcPr>
            <w:tcW w:w="4788" w:type="dxa"/>
          </w:tcPr>
          <w:p w:rsidR="00312CA5" w:rsidRDefault="00312CA5" w:rsidP="00312CA5">
            <w:pPr>
              <w:pStyle w:val="NoSpacing"/>
              <w:jc w:val="center"/>
              <w:rPr>
                <w:sz w:val="28"/>
                <w:szCs w:val="28"/>
              </w:rPr>
            </w:pPr>
            <w:r>
              <w:rPr>
                <w:sz w:val="28"/>
                <w:szCs w:val="28"/>
              </w:rPr>
              <w:t>Your friend wants you to exclude someone from the group that you really like.  She said that if you don’t, she’ll stop talking to you.</w:t>
            </w:r>
          </w:p>
          <w:p w:rsidR="00312CA5" w:rsidRDefault="00312CA5" w:rsidP="00312CA5">
            <w:pPr>
              <w:pStyle w:val="NoSpacing"/>
              <w:jc w:val="center"/>
              <w:rPr>
                <w:sz w:val="28"/>
                <w:szCs w:val="28"/>
              </w:rPr>
            </w:pPr>
          </w:p>
          <w:p w:rsidR="00312CA5" w:rsidRDefault="00312CA5" w:rsidP="00312CA5">
            <w:pPr>
              <w:pStyle w:val="NoSpacing"/>
              <w:jc w:val="center"/>
              <w:rPr>
                <w:sz w:val="28"/>
                <w:szCs w:val="28"/>
              </w:rPr>
            </w:pPr>
            <w:r>
              <w:rPr>
                <w:sz w:val="28"/>
                <w:szCs w:val="28"/>
              </w:rPr>
              <w:t>What can you do?</w:t>
            </w:r>
          </w:p>
          <w:p w:rsidR="00312CA5" w:rsidRDefault="00312CA5" w:rsidP="00312CA5">
            <w:pPr>
              <w:pStyle w:val="NoSpacing"/>
              <w:jc w:val="center"/>
              <w:rPr>
                <w:sz w:val="28"/>
                <w:szCs w:val="28"/>
              </w:rPr>
            </w:pPr>
          </w:p>
          <w:p w:rsidR="00312CA5" w:rsidRDefault="00312CA5" w:rsidP="00312CA5">
            <w:pPr>
              <w:pStyle w:val="NoSpacing"/>
              <w:rPr>
                <w:sz w:val="28"/>
                <w:szCs w:val="28"/>
              </w:rPr>
            </w:pPr>
          </w:p>
          <w:p w:rsidR="00312CA5" w:rsidRDefault="00312CA5" w:rsidP="00312CA5">
            <w:pPr>
              <w:pStyle w:val="NoSpacing"/>
              <w:rPr>
                <w:sz w:val="28"/>
                <w:szCs w:val="28"/>
              </w:rPr>
            </w:pPr>
          </w:p>
        </w:tc>
        <w:tc>
          <w:tcPr>
            <w:tcW w:w="4788" w:type="dxa"/>
          </w:tcPr>
          <w:p w:rsidR="00312CA5" w:rsidRDefault="00312CA5" w:rsidP="00312CA5">
            <w:pPr>
              <w:pStyle w:val="NoSpacing"/>
              <w:jc w:val="center"/>
              <w:rPr>
                <w:sz w:val="28"/>
                <w:szCs w:val="28"/>
              </w:rPr>
            </w:pPr>
            <w:r>
              <w:rPr>
                <w:sz w:val="28"/>
                <w:szCs w:val="28"/>
              </w:rPr>
              <w:t xml:space="preserve">Your friend offers you a cigarette.  You don’t smoke and you don’t want to start.  </w:t>
            </w:r>
          </w:p>
          <w:p w:rsidR="00312CA5" w:rsidRDefault="00312CA5" w:rsidP="00312CA5">
            <w:pPr>
              <w:pStyle w:val="NoSpacing"/>
              <w:jc w:val="center"/>
              <w:rPr>
                <w:sz w:val="28"/>
                <w:szCs w:val="28"/>
              </w:rPr>
            </w:pPr>
          </w:p>
          <w:p w:rsidR="00312CA5" w:rsidRDefault="00312CA5" w:rsidP="00312CA5">
            <w:pPr>
              <w:pStyle w:val="NoSpacing"/>
              <w:jc w:val="center"/>
              <w:rPr>
                <w:sz w:val="28"/>
                <w:szCs w:val="28"/>
              </w:rPr>
            </w:pPr>
            <w:r>
              <w:rPr>
                <w:sz w:val="28"/>
                <w:szCs w:val="28"/>
              </w:rPr>
              <w:t>What can you do?</w:t>
            </w:r>
          </w:p>
        </w:tc>
      </w:tr>
      <w:tr w:rsidR="00312CA5" w:rsidTr="00312CA5">
        <w:tc>
          <w:tcPr>
            <w:tcW w:w="4788" w:type="dxa"/>
          </w:tcPr>
          <w:p w:rsidR="00312CA5" w:rsidRDefault="00312CA5" w:rsidP="00312CA5">
            <w:pPr>
              <w:pStyle w:val="NoSpacing"/>
              <w:jc w:val="center"/>
              <w:rPr>
                <w:sz w:val="28"/>
                <w:szCs w:val="28"/>
              </w:rPr>
            </w:pPr>
            <w:r>
              <w:rPr>
                <w:sz w:val="28"/>
                <w:szCs w:val="28"/>
              </w:rPr>
              <w:t>You’re in a store with your friend and she wants you to put some makeup into your purse without paying for it.</w:t>
            </w:r>
          </w:p>
          <w:p w:rsidR="00312CA5" w:rsidRDefault="00312CA5" w:rsidP="00312CA5">
            <w:pPr>
              <w:pStyle w:val="NoSpacing"/>
              <w:jc w:val="center"/>
              <w:rPr>
                <w:sz w:val="28"/>
                <w:szCs w:val="28"/>
              </w:rPr>
            </w:pPr>
          </w:p>
          <w:p w:rsidR="00312CA5" w:rsidRDefault="00312CA5" w:rsidP="00312CA5">
            <w:pPr>
              <w:pStyle w:val="NoSpacing"/>
              <w:jc w:val="center"/>
              <w:rPr>
                <w:sz w:val="28"/>
                <w:szCs w:val="28"/>
              </w:rPr>
            </w:pPr>
            <w:r>
              <w:rPr>
                <w:sz w:val="28"/>
                <w:szCs w:val="28"/>
              </w:rPr>
              <w:t>What can you do?</w:t>
            </w:r>
          </w:p>
          <w:p w:rsidR="00312CA5" w:rsidRDefault="00312CA5" w:rsidP="00312CA5">
            <w:pPr>
              <w:pStyle w:val="NoSpacing"/>
              <w:jc w:val="center"/>
              <w:rPr>
                <w:sz w:val="28"/>
                <w:szCs w:val="28"/>
              </w:rPr>
            </w:pPr>
          </w:p>
          <w:p w:rsidR="00312CA5" w:rsidRDefault="00312CA5" w:rsidP="00312CA5">
            <w:pPr>
              <w:pStyle w:val="NoSpacing"/>
              <w:rPr>
                <w:sz w:val="28"/>
                <w:szCs w:val="28"/>
              </w:rPr>
            </w:pPr>
          </w:p>
          <w:p w:rsidR="00312CA5" w:rsidRDefault="00312CA5" w:rsidP="00312CA5">
            <w:pPr>
              <w:pStyle w:val="NoSpacing"/>
              <w:jc w:val="center"/>
              <w:rPr>
                <w:sz w:val="28"/>
                <w:szCs w:val="28"/>
              </w:rPr>
            </w:pPr>
          </w:p>
        </w:tc>
        <w:tc>
          <w:tcPr>
            <w:tcW w:w="4788" w:type="dxa"/>
          </w:tcPr>
          <w:p w:rsidR="00312CA5" w:rsidRDefault="00312CA5" w:rsidP="00E24D34">
            <w:pPr>
              <w:pStyle w:val="NoSpacing"/>
              <w:jc w:val="center"/>
              <w:rPr>
                <w:sz w:val="28"/>
                <w:szCs w:val="28"/>
              </w:rPr>
            </w:pPr>
            <w:r>
              <w:rPr>
                <w:sz w:val="28"/>
                <w:szCs w:val="28"/>
              </w:rPr>
              <w:t>Everyone’s talking about a party at Jim’s house tonight.  They say his parents won’t be there so they can drink and do whatever they want!</w:t>
            </w:r>
            <w:r w:rsidR="00E24D34">
              <w:rPr>
                <w:sz w:val="28"/>
                <w:szCs w:val="28"/>
              </w:rPr>
              <w:t xml:space="preserve">  They tell you to lie to your mom that you’re studying at a friend’s house so that you can go to the party.</w:t>
            </w:r>
          </w:p>
          <w:p w:rsidR="00E24D34" w:rsidRDefault="00E24D34" w:rsidP="00E24D34">
            <w:pPr>
              <w:pStyle w:val="NoSpacing"/>
              <w:jc w:val="center"/>
              <w:rPr>
                <w:sz w:val="28"/>
                <w:szCs w:val="28"/>
              </w:rPr>
            </w:pPr>
            <w:r>
              <w:rPr>
                <w:sz w:val="28"/>
                <w:szCs w:val="28"/>
              </w:rPr>
              <w:t>What can you do?</w:t>
            </w:r>
          </w:p>
        </w:tc>
      </w:tr>
      <w:tr w:rsidR="00312CA5" w:rsidTr="00312CA5">
        <w:tc>
          <w:tcPr>
            <w:tcW w:w="4788" w:type="dxa"/>
          </w:tcPr>
          <w:p w:rsidR="00312CA5" w:rsidRDefault="00E24D34" w:rsidP="00312CA5">
            <w:pPr>
              <w:pStyle w:val="NoSpacing"/>
              <w:jc w:val="center"/>
              <w:rPr>
                <w:sz w:val="28"/>
                <w:szCs w:val="28"/>
              </w:rPr>
            </w:pPr>
            <w:r>
              <w:rPr>
                <w:sz w:val="28"/>
                <w:szCs w:val="28"/>
              </w:rPr>
              <w:t>Some people you know are heading to an abandoned house after school and want you to go.  They think it will be fun to explore it!  You’ve walked past the building before and think that it looks pretty dangerous.</w:t>
            </w:r>
          </w:p>
          <w:p w:rsidR="00E24D34" w:rsidRDefault="00E24D34" w:rsidP="00312CA5">
            <w:pPr>
              <w:pStyle w:val="NoSpacing"/>
              <w:jc w:val="center"/>
              <w:rPr>
                <w:sz w:val="28"/>
                <w:szCs w:val="28"/>
              </w:rPr>
            </w:pPr>
          </w:p>
          <w:p w:rsidR="00E24D34" w:rsidRDefault="00E24D34" w:rsidP="00312CA5">
            <w:pPr>
              <w:pStyle w:val="NoSpacing"/>
              <w:jc w:val="center"/>
              <w:rPr>
                <w:sz w:val="28"/>
                <w:szCs w:val="28"/>
              </w:rPr>
            </w:pPr>
            <w:r>
              <w:rPr>
                <w:sz w:val="28"/>
                <w:szCs w:val="28"/>
              </w:rPr>
              <w:t>What can you do?</w:t>
            </w:r>
          </w:p>
          <w:p w:rsidR="00312CA5" w:rsidRDefault="00312CA5" w:rsidP="00312CA5">
            <w:pPr>
              <w:pStyle w:val="NoSpacing"/>
              <w:jc w:val="center"/>
              <w:rPr>
                <w:sz w:val="28"/>
                <w:szCs w:val="28"/>
              </w:rPr>
            </w:pPr>
          </w:p>
          <w:p w:rsidR="00312CA5" w:rsidRDefault="00312CA5" w:rsidP="00312CA5">
            <w:pPr>
              <w:pStyle w:val="NoSpacing"/>
              <w:jc w:val="center"/>
              <w:rPr>
                <w:sz w:val="28"/>
                <w:szCs w:val="28"/>
              </w:rPr>
            </w:pPr>
          </w:p>
          <w:p w:rsidR="00312CA5" w:rsidRDefault="00312CA5" w:rsidP="00312CA5">
            <w:pPr>
              <w:pStyle w:val="NoSpacing"/>
              <w:jc w:val="center"/>
              <w:rPr>
                <w:sz w:val="28"/>
                <w:szCs w:val="28"/>
              </w:rPr>
            </w:pPr>
          </w:p>
          <w:p w:rsidR="00312CA5" w:rsidRDefault="00312CA5" w:rsidP="00312CA5">
            <w:pPr>
              <w:pStyle w:val="NoSpacing"/>
              <w:jc w:val="center"/>
              <w:rPr>
                <w:sz w:val="28"/>
                <w:szCs w:val="28"/>
              </w:rPr>
            </w:pPr>
          </w:p>
          <w:p w:rsidR="00312CA5" w:rsidRDefault="00312CA5" w:rsidP="00312CA5">
            <w:pPr>
              <w:pStyle w:val="NoSpacing"/>
              <w:jc w:val="center"/>
              <w:rPr>
                <w:sz w:val="28"/>
                <w:szCs w:val="28"/>
              </w:rPr>
            </w:pPr>
          </w:p>
          <w:p w:rsidR="00312CA5" w:rsidRDefault="00312CA5" w:rsidP="00312CA5">
            <w:pPr>
              <w:pStyle w:val="NoSpacing"/>
              <w:jc w:val="center"/>
              <w:rPr>
                <w:sz w:val="28"/>
                <w:szCs w:val="28"/>
              </w:rPr>
            </w:pPr>
          </w:p>
          <w:p w:rsidR="00312CA5" w:rsidRDefault="00312CA5" w:rsidP="00312CA5">
            <w:pPr>
              <w:pStyle w:val="NoSpacing"/>
              <w:jc w:val="center"/>
              <w:rPr>
                <w:sz w:val="28"/>
                <w:szCs w:val="28"/>
              </w:rPr>
            </w:pPr>
          </w:p>
        </w:tc>
        <w:tc>
          <w:tcPr>
            <w:tcW w:w="4788" w:type="dxa"/>
          </w:tcPr>
          <w:p w:rsidR="00312CA5" w:rsidRDefault="00E24D34" w:rsidP="00312CA5">
            <w:pPr>
              <w:pStyle w:val="NoSpacing"/>
              <w:jc w:val="center"/>
              <w:rPr>
                <w:sz w:val="28"/>
                <w:szCs w:val="28"/>
              </w:rPr>
            </w:pPr>
            <w:r>
              <w:rPr>
                <w:sz w:val="28"/>
                <w:szCs w:val="28"/>
              </w:rPr>
              <w:lastRenderedPageBreak/>
              <w:t>You’re heading to your next class when you see some of your friends leaving the building.  They invite you to skip school with them.</w:t>
            </w:r>
          </w:p>
          <w:p w:rsidR="00E24D34" w:rsidRDefault="00E24D34" w:rsidP="00312CA5">
            <w:pPr>
              <w:pStyle w:val="NoSpacing"/>
              <w:jc w:val="center"/>
              <w:rPr>
                <w:sz w:val="28"/>
                <w:szCs w:val="28"/>
              </w:rPr>
            </w:pPr>
          </w:p>
          <w:p w:rsidR="00E24D34" w:rsidRDefault="00E24D34" w:rsidP="00312CA5">
            <w:pPr>
              <w:pStyle w:val="NoSpacing"/>
              <w:jc w:val="center"/>
              <w:rPr>
                <w:sz w:val="28"/>
                <w:szCs w:val="28"/>
              </w:rPr>
            </w:pPr>
            <w:r>
              <w:rPr>
                <w:sz w:val="28"/>
                <w:szCs w:val="28"/>
              </w:rPr>
              <w:t>What can you do?</w:t>
            </w:r>
            <w:bookmarkStart w:id="0" w:name="_GoBack"/>
            <w:bookmarkEnd w:id="0"/>
          </w:p>
        </w:tc>
      </w:tr>
    </w:tbl>
    <w:p w:rsidR="00312CA5" w:rsidRPr="00312CA5" w:rsidRDefault="00312CA5" w:rsidP="00312CA5">
      <w:pPr>
        <w:pStyle w:val="NoSpacing"/>
        <w:rPr>
          <w:sz w:val="28"/>
          <w:szCs w:val="28"/>
        </w:rPr>
      </w:pPr>
    </w:p>
    <w:sectPr w:rsidR="00312CA5" w:rsidRPr="00312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CA5"/>
    <w:rsid w:val="000B7CD6"/>
    <w:rsid w:val="00312CA5"/>
    <w:rsid w:val="00E24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CA5"/>
    <w:rPr>
      <w:rFonts w:ascii="Tahoma" w:hAnsi="Tahoma" w:cs="Tahoma"/>
      <w:sz w:val="16"/>
      <w:szCs w:val="16"/>
    </w:rPr>
  </w:style>
  <w:style w:type="paragraph" w:styleId="NoSpacing">
    <w:name w:val="No Spacing"/>
    <w:uiPriority w:val="1"/>
    <w:qFormat/>
    <w:rsid w:val="00312CA5"/>
    <w:pPr>
      <w:spacing w:after="0" w:line="240" w:lineRule="auto"/>
    </w:pPr>
  </w:style>
  <w:style w:type="table" w:styleId="TableGrid">
    <w:name w:val="Table Grid"/>
    <w:basedOn w:val="TableNormal"/>
    <w:uiPriority w:val="59"/>
    <w:rsid w:val="00312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CA5"/>
    <w:rPr>
      <w:rFonts w:ascii="Tahoma" w:hAnsi="Tahoma" w:cs="Tahoma"/>
      <w:sz w:val="16"/>
      <w:szCs w:val="16"/>
    </w:rPr>
  </w:style>
  <w:style w:type="paragraph" w:styleId="NoSpacing">
    <w:name w:val="No Spacing"/>
    <w:uiPriority w:val="1"/>
    <w:qFormat/>
    <w:rsid w:val="00312CA5"/>
    <w:pPr>
      <w:spacing w:after="0" w:line="240" w:lineRule="auto"/>
    </w:pPr>
  </w:style>
  <w:style w:type="table" w:styleId="TableGrid">
    <w:name w:val="Table Grid"/>
    <w:basedOn w:val="TableNormal"/>
    <w:uiPriority w:val="59"/>
    <w:rsid w:val="00312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Andee</dc:creator>
  <cp:lastModifiedBy>Andee</cp:lastModifiedBy>
  <cp:revision>1</cp:revision>
  <dcterms:created xsi:type="dcterms:W3CDTF">2019-06-06T16:17:00Z</dcterms:created>
  <dcterms:modified xsi:type="dcterms:W3CDTF">2019-06-06T16:33:00Z</dcterms:modified>
</cp:coreProperties>
</file>