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6F" w:rsidRPr="0022456F" w:rsidRDefault="00D16C9C" w:rsidP="00EA3947">
      <w:pPr>
        <w:pStyle w:val="NoSpacing"/>
        <w:rPr>
          <w:b/>
          <w:i/>
          <w:sz w:val="36"/>
          <w:szCs w:val="36"/>
        </w:rPr>
      </w:pPr>
      <w:r>
        <w:rPr>
          <w:noProof/>
        </w:rPr>
        <w:drawing>
          <wp:anchor distT="0" distB="0" distL="114300" distR="114300" simplePos="0" relativeHeight="251666432" behindDoc="0" locked="0" layoutInCell="1" allowOverlap="1">
            <wp:simplePos x="0" y="0"/>
            <wp:positionH relativeFrom="column">
              <wp:posOffset>6181725</wp:posOffset>
            </wp:positionH>
            <wp:positionV relativeFrom="paragraph">
              <wp:posOffset>-333375</wp:posOffset>
            </wp:positionV>
            <wp:extent cx="981075" cy="1219200"/>
            <wp:effectExtent l="0" t="0" r="9525" b="0"/>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219200"/>
                    </a:xfrm>
                    <a:prstGeom prst="rect">
                      <a:avLst/>
                    </a:prstGeom>
                    <a:noFill/>
                  </pic:spPr>
                </pic:pic>
              </a:graphicData>
            </a:graphic>
          </wp:anchor>
        </w:drawing>
      </w:r>
      <w:r>
        <w:rPr>
          <w:b/>
          <w:sz w:val="36"/>
          <w:szCs w:val="36"/>
        </w:rPr>
        <w:t xml:space="preserve">LESSON:  </w:t>
      </w:r>
      <w:r w:rsidR="00EA3947">
        <w:rPr>
          <w:b/>
          <w:i/>
          <w:sz w:val="36"/>
          <w:szCs w:val="36"/>
        </w:rPr>
        <w:t xml:space="preserve">I </w:t>
      </w:r>
      <w:r w:rsidR="00286491">
        <w:rPr>
          <w:b/>
          <w:i/>
          <w:sz w:val="36"/>
          <w:szCs w:val="36"/>
        </w:rPr>
        <w:t>Understand Personal Space</w:t>
      </w:r>
    </w:p>
    <w:p w:rsidR="0022456F" w:rsidRDefault="0022456F" w:rsidP="00D16C9C">
      <w:pPr>
        <w:pStyle w:val="NoSpacing"/>
        <w:rPr>
          <w:b/>
          <w:sz w:val="28"/>
          <w:szCs w:val="28"/>
          <w:u w:val="single"/>
        </w:rPr>
      </w:pPr>
    </w:p>
    <w:p w:rsidR="00D16C9C" w:rsidRDefault="00D16C9C" w:rsidP="00D16C9C">
      <w:pPr>
        <w:pStyle w:val="NoSpacing"/>
        <w:rPr>
          <w:b/>
          <w:sz w:val="28"/>
          <w:szCs w:val="28"/>
          <w:u w:val="single"/>
        </w:rPr>
      </w:pPr>
      <w:r w:rsidRPr="008D1B6C">
        <w:rPr>
          <w:b/>
          <w:sz w:val="28"/>
          <w:szCs w:val="28"/>
          <w:u w:val="single"/>
        </w:rPr>
        <w:t>OUTLINE</w:t>
      </w:r>
    </w:p>
    <w:p w:rsidR="0051093B" w:rsidRDefault="0051093B" w:rsidP="00D16C9C">
      <w:pPr>
        <w:pStyle w:val="NoSpacing"/>
        <w:rPr>
          <w:b/>
          <w:sz w:val="28"/>
          <w:szCs w:val="28"/>
          <w:u w:val="single"/>
        </w:rPr>
      </w:pPr>
    </w:p>
    <w:p w:rsidR="0051093B" w:rsidRPr="0051093B" w:rsidRDefault="0051093B" w:rsidP="0051093B">
      <w:pPr>
        <w:pStyle w:val="NoSpacing"/>
        <w:numPr>
          <w:ilvl w:val="0"/>
          <w:numId w:val="12"/>
        </w:numPr>
        <w:rPr>
          <w:b/>
          <w:sz w:val="28"/>
          <w:szCs w:val="28"/>
          <w:u w:val="single"/>
        </w:rPr>
      </w:pPr>
      <w:r>
        <w:rPr>
          <w:sz w:val="28"/>
          <w:szCs w:val="28"/>
        </w:rPr>
        <w:t xml:space="preserve">Introduce the topic of </w:t>
      </w:r>
      <w:r w:rsidR="00286491">
        <w:rPr>
          <w:b/>
          <w:sz w:val="28"/>
          <w:szCs w:val="28"/>
        </w:rPr>
        <w:t>personal space.</w:t>
      </w:r>
      <w:r w:rsidR="00EC1CE0">
        <w:rPr>
          <w:sz w:val="28"/>
          <w:szCs w:val="28"/>
        </w:rPr>
        <w:t xml:space="preserve">  </w:t>
      </w:r>
      <w:r w:rsidR="0022456F">
        <w:rPr>
          <w:sz w:val="28"/>
          <w:szCs w:val="28"/>
        </w:rPr>
        <w:t xml:space="preserve">Ask for students’ input, then define </w:t>
      </w:r>
      <w:r w:rsidR="00286491">
        <w:rPr>
          <w:b/>
          <w:sz w:val="28"/>
          <w:szCs w:val="28"/>
        </w:rPr>
        <w:t>personal space</w:t>
      </w:r>
      <w:r w:rsidR="0022456F">
        <w:rPr>
          <w:sz w:val="28"/>
          <w:szCs w:val="28"/>
        </w:rPr>
        <w:t xml:space="preserve"> </w:t>
      </w:r>
      <w:r w:rsidR="00EA3947">
        <w:rPr>
          <w:sz w:val="28"/>
          <w:szCs w:val="28"/>
        </w:rPr>
        <w:t xml:space="preserve">as </w:t>
      </w:r>
      <w:r w:rsidR="00286491">
        <w:rPr>
          <w:sz w:val="28"/>
          <w:szCs w:val="28"/>
        </w:rPr>
        <w:t>the distance between two people; the space between people that helps them feel comfortable around each other</w:t>
      </w:r>
      <w:r w:rsidR="00EA3947">
        <w:rPr>
          <w:sz w:val="28"/>
          <w:szCs w:val="28"/>
        </w:rPr>
        <w:t>.</w:t>
      </w:r>
      <w:r w:rsidR="0022456F">
        <w:rPr>
          <w:sz w:val="28"/>
          <w:szCs w:val="28"/>
        </w:rPr>
        <w:t xml:space="preserve"> </w:t>
      </w:r>
    </w:p>
    <w:p w:rsidR="006E16FC" w:rsidRPr="0051093B" w:rsidRDefault="006E16FC" w:rsidP="006E16FC">
      <w:pPr>
        <w:pStyle w:val="NoSpacing"/>
        <w:ind w:firstLine="720"/>
        <w:rPr>
          <w:b/>
          <w:sz w:val="28"/>
          <w:szCs w:val="28"/>
          <w:u w:val="single"/>
        </w:rPr>
      </w:pPr>
    </w:p>
    <w:p w:rsidR="0051093B" w:rsidRDefault="00EA3947" w:rsidP="00C82DA7">
      <w:pPr>
        <w:pStyle w:val="NoSpacing"/>
        <w:numPr>
          <w:ilvl w:val="0"/>
          <w:numId w:val="12"/>
        </w:numPr>
        <w:rPr>
          <w:sz w:val="28"/>
          <w:szCs w:val="28"/>
        </w:rPr>
      </w:pPr>
      <w:r>
        <w:rPr>
          <w:sz w:val="28"/>
          <w:szCs w:val="28"/>
        </w:rPr>
        <w:t xml:space="preserve">Talk about </w:t>
      </w:r>
      <w:r w:rsidR="00286491">
        <w:rPr>
          <w:sz w:val="28"/>
          <w:szCs w:val="28"/>
        </w:rPr>
        <w:t>what happens when people are too close.  (They feel uncomfortable, might be scared, might walk away, might not want to hang out, etc.)</w:t>
      </w:r>
    </w:p>
    <w:p w:rsidR="00EC1CE0" w:rsidRDefault="00EC1CE0" w:rsidP="00EC1CE0">
      <w:pPr>
        <w:pStyle w:val="ListParagraph"/>
        <w:rPr>
          <w:sz w:val="28"/>
          <w:szCs w:val="28"/>
        </w:rPr>
      </w:pPr>
    </w:p>
    <w:p w:rsidR="0022456F" w:rsidRDefault="00286491" w:rsidP="00C82DA7">
      <w:pPr>
        <w:pStyle w:val="NoSpacing"/>
        <w:numPr>
          <w:ilvl w:val="0"/>
          <w:numId w:val="12"/>
        </w:numPr>
        <w:rPr>
          <w:sz w:val="28"/>
          <w:szCs w:val="28"/>
        </w:rPr>
      </w:pPr>
      <w:r>
        <w:rPr>
          <w:sz w:val="28"/>
          <w:szCs w:val="28"/>
        </w:rPr>
        <w:t xml:space="preserve">Look at different pictures of characters that are </w:t>
      </w:r>
      <w:r w:rsidRPr="00286491">
        <w:rPr>
          <w:b/>
          <w:sz w:val="28"/>
          <w:szCs w:val="28"/>
        </w:rPr>
        <w:t>too</w:t>
      </w:r>
      <w:r>
        <w:rPr>
          <w:sz w:val="28"/>
          <w:szCs w:val="28"/>
        </w:rPr>
        <w:t xml:space="preserve"> </w:t>
      </w:r>
      <w:r w:rsidRPr="00286491">
        <w:rPr>
          <w:b/>
          <w:sz w:val="28"/>
          <w:szCs w:val="28"/>
        </w:rPr>
        <w:t>close</w:t>
      </w:r>
      <w:r>
        <w:rPr>
          <w:sz w:val="28"/>
          <w:szCs w:val="28"/>
        </w:rPr>
        <w:t xml:space="preserve"> or </w:t>
      </w:r>
      <w:r w:rsidRPr="00286491">
        <w:rPr>
          <w:b/>
          <w:sz w:val="28"/>
          <w:szCs w:val="28"/>
        </w:rPr>
        <w:t>just right</w:t>
      </w:r>
      <w:r>
        <w:rPr>
          <w:sz w:val="28"/>
          <w:szCs w:val="28"/>
        </w:rPr>
        <w:t xml:space="preserve">.  </w:t>
      </w:r>
    </w:p>
    <w:p w:rsidR="0022456F" w:rsidRDefault="0022456F" w:rsidP="0022456F">
      <w:pPr>
        <w:pStyle w:val="ListParagraph"/>
        <w:rPr>
          <w:sz w:val="28"/>
          <w:szCs w:val="28"/>
        </w:rPr>
      </w:pPr>
    </w:p>
    <w:p w:rsidR="00EC1CE0" w:rsidRDefault="00EA3947" w:rsidP="00C82DA7">
      <w:pPr>
        <w:pStyle w:val="NoSpacing"/>
        <w:numPr>
          <w:ilvl w:val="0"/>
          <w:numId w:val="12"/>
        </w:numPr>
        <w:rPr>
          <w:sz w:val="28"/>
          <w:szCs w:val="28"/>
        </w:rPr>
      </w:pPr>
      <w:r>
        <w:rPr>
          <w:sz w:val="28"/>
          <w:szCs w:val="28"/>
        </w:rPr>
        <w:t xml:space="preserve">Talk about </w:t>
      </w:r>
      <w:r w:rsidR="00286491">
        <w:rPr>
          <w:sz w:val="28"/>
          <w:szCs w:val="28"/>
        </w:rPr>
        <w:t>how your relationship with someone determines how close you should be to them.  Explain that this is easier if we think about appropriate distance as different colored circles.</w:t>
      </w:r>
    </w:p>
    <w:p w:rsidR="00EA3947" w:rsidRDefault="00EA3947" w:rsidP="00EA3947">
      <w:pPr>
        <w:pStyle w:val="ListParagraph"/>
        <w:rPr>
          <w:sz w:val="28"/>
          <w:szCs w:val="28"/>
        </w:rPr>
      </w:pPr>
    </w:p>
    <w:p w:rsidR="00EA3947" w:rsidRDefault="00286491" w:rsidP="00286491">
      <w:pPr>
        <w:pStyle w:val="NoSpacing"/>
        <w:numPr>
          <w:ilvl w:val="0"/>
          <w:numId w:val="12"/>
        </w:numPr>
        <w:rPr>
          <w:sz w:val="28"/>
          <w:szCs w:val="28"/>
        </w:rPr>
      </w:pPr>
      <w:r w:rsidRPr="00286491">
        <w:rPr>
          <w:rFonts w:eastAsiaTheme="minorEastAsia" w:hAnsi="Calibri"/>
          <w:color w:val="000000" w:themeColor="text1"/>
          <w:kern w:val="24"/>
          <w:sz w:val="28"/>
          <w:szCs w:val="28"/>
        </w:rPr>
        <w:t xml:space="preserve">Talk about each colored circle and its distance from the middle, which represents the student.  Review each color and the people that fall within that circle.  Ask students for their input as to who might be included in those different circles.  </w:t>
      </w:r>
      <w:r w:rsidRPr="00286491">
        <w:rPr>
          <w:rFonts w:eastAsiaTheme="minorEastAsia" w:hAnsi="Calibri"/>
          <w:b/>
          <w:bCs/>
          <w:color w:val="000000" w:themeColor="text1"/>
          <w:kern w:val="24"/>
          <w:sz w:val="28"/>
          <w:szCs w:val="28"/>
        </w:rPr>
        <w:t xml:space="preserve">Define “acquaintance” if necessary.  </w:t>
      </w:r>
      <w:r w:rsidRPr="00286491">
        <w:rPr>
          <w:rFonts w:eastAsiaTheme="minorEastAsia" w:hAnsi="Calibri"/>
          <w:color w:val="000000" w:themeColor="text1"/>
          <w:kern w:val="24"/>
          <w:sz w:val="28"/>
          <w:szCs w:val="28"/>
        </w:rPr>
        <w:t>Write their answers on a whiteboard or large piece of paper under each heading.</w:t>
      </w:r>
      <w:r w:rsidRPr="00286491">
        <w:rPr>
          <w:sz w:val="28"/>
          <w:szCs w:val="28"/>
        </w:rPr>
        <w:t xml:space="preserve"> </w:t>
      </w:r>
    </w:p>
    <w:p w:rsidR="00286491" w:rsidRDefault="00286491" w:rsidP="00286491">
      <w:pPr>
        <w:pStyle w:val="ListParagraph"/>
        <w:rPr>
          <w:sz w:val="28"/>
          <w:szCs w:val="28"/>
        </w:rPr>
      </w:pPr>
    </w:p>
    <w:p w:rsidR="00286491" w:rsidRPr="00286491" w:rsidRDefault="00286491" w:rsidP="00286491">
      <w:pPr>
        <w:pStyle w:val="NoSpacing"/>
        <w:ind w:left="360"/>
        <w:rPr>
          <w:sz w:val="28"/>
          <w:szCs w:val="28"/>
        </w:rPr>
      </w:pPr>
    </w:p>
    <w:p w:rsidR="00EA3947" w:rsidRDefault="00286491" w:rsidP="00C82DA7">
      <w:pPr>
        <w:pStyle w:val="NoSpacing"/>
        <w:numPr>
          <w:ilvl w:val="0"/>
          <w:numId w:val="12"/>
        </w:numPr>
        <w:rPr>
          <w:b/>
          <w:sz w:val="28"/>
          <w:szCs w:val="28"/>
        </w:rPr>
      </w:pPr>
      <w:r>
        <w:rPr>
          <w:sz w:val="28"/>
          <w:szCs w:val="28"/>
        </w:rPr>
        <w:t xml:space="preserve">Define people in the different colored circles and talk about appropriate interactions with them </w:t>
      </w:r>
      <w:r w:rsidRPr="00286491">
        <w:rPr>
          <w:b/>
          <w:sz w:val="28"/>
          <w:szCs w:val="28"/>
        </w:rPr>
        <w:t>(*see facilitator’s guide/notes</w:t>
      </w:r>
      <w:r>
        <w:rPr>
          <w:sz w:val="28"/>
          <w:szCs w:val="28"/>
        </w:rPr>
        <w:t>)</w:t>
      </w:r>
    </w:p>
    <w:p w:rsidR="00290D01" w:rsidRDefault="00290D01" w:rsidP="00290D01">
      <w:pPr>
        <w:pStyle w:val="ListParagraph"/>
        <w:rPr>
          <w:b/>
          <w:sz w:val="28"/>
          <w:szCs w:val="28"/>
        </w:rPr>
      </w:pPr>
    </w:p>
    <w:p w:rsidR="0022456F" w:rsidRDefault="00286491" w:rsidP="00286491">
      <w:pPr>
        <w:pStyle w:val="NoSpacing"/>
        <w:numPr>
          <w:ilvl w:val="0"/>
          <w:numId w:val="12"/>
        </w:numPr>
        <w:rPr>
          <w:sz w:val="28"/>
          <w:szCs w:val="28"/>
        </w:rPr>
      </w:pPr>
      <w:r>
        <w:rPr>
          <w:sz w:val="28"/>
          <w:szCs w:val="28"/>
        </w:rPr>
        <w:t>Use a measuring tape to show the appropriate distances for each circle/zone.  Demonstrate with student volunteers.</w:t>
      </w:r>
      <w:r w:rsidR="00986A53">
        <w:rPr>
          <w:sz w:val="28"/>
          <w:szCs w:val="28"/>
        </w:rPr>
        <w:t xml:space="preserve">  </w:t>
      </w:r>
    </w:p>
    <w:p w:rsidR="00986A53" w:rsidRDefault="00986A53" w:rsidP="00986A53">
      <w:pPr>
        <w:pStyle w:val="ListParagraph"/>
        <w:rPr>
          <w:sz w:val="28"/>
          <w:szCs w:val="28"/>
        </w:rPr>
      </w:pPr>
    </w:p>
    <w:p w:rsidR="00986A53" w:rsidRPr="00286491" w:rsidRDefault="00986A53" w:rsidP="00286491">
      <w:pPr>
        <w:pStyle w:val="NoSpacing"/>
        <w:numPr>
          <w:ilvl w:val="0"/>
          <w:numId w:val="12"/>
        </w:numPr>
        <w:rPr>
          <w:sz w:val="28"/>
          <w:szCs w:val="28"/>
        </w:rPr>
      </w:pPr>
      <w:r>
        <w:rPr>
          <w:sz w:val="28"/>
          <w:szCs w:val="28"/>
        </w:rPr>
        <w:t>Summarize lesson with review of the different zones and appropriate interactions with the people in them.</w:t>
      </w:r>
      <w:bookmarkStart w:id="0" w:name="_GoBack"/>
      <w:bookmarkEnd w:id="0"/>
    </w:p>
    <w:p w:rsidR="00EC1CE0" w:rsidRPr="0022456F" w:rsidRDefault="00EC1CE0" w:rsidP="0022456F">
      <w:pPr>
        <w:rPr>
          <w:sz w:val="28"/>
          <w:szCs w:val="28"/>
        </w:rPr>
      </w:pPr>
    </w:p>
    <w:p w:rsidR="006E16FC" w:rsidRDefault="006E16FC" w:rsidP="006E16FC">
      <w:pPr>
        <w:pStyle w:val="NoSpacing"/>
        <w:numPr>
          <w:ilvl w:val="0"/>
          <w:numId w:val="12"/>
        </w:numPr>
        <w:rPr>
          <w:sz w:val="28"/>
          <w:szCs w:val="28"/>
        </w:rPr>
      </w:pPr>
      <w:r>
        <w:rPr>
          <w:sz w:val="28"/>
          <w:szCs w:val="28"/>
        </w:rPr>
        <w:t>So what do YOU think? discussion question</w:t>
      </w:r>
    </w:p>
    <w:p w:rsidR="006E16FC" w:rsidRDefault="00286491" w:rsidP="006E16FC">
      <w:pPr>
        <w:pStyle w:val="NoSpacing"/>
        <w:rPr>
          <w:sz w:val="28"/>
          <w:szCs w:val="28"/>
        </w:rPr>
      </w:pPr>
      <w:r w:rsidRPr="002A5EA8">
        <w:rPr>
          <w:noProof/>
        </w:rPr>
        <mc:AlternateContent>
          <mc:Choice Requires="wps">
            <w:drawing>
              <wp:anchor distT="45720" distB="45720" distL="114300" distR="114300" simplePos="0" relativeHeight="251665408" behindDoc="0" locked="0" layoutInCell="1" allowOverlap="1" wp14:anchorId="1A206870" wp14:editId="685358EB">
                <wp:simplePos x="0" y="0"/>
                <wp:positionH relativeFrom="column">
                  <wp:posOffset>4381500</wp:posOffset>
                </wp:positionH>
                <wp:positionV relativeFrom="paragraph">
                  <wp:posOffset>117475</wp:posOffset>
                </wp:positionV>
                <wp:extent cx="2360930" cy="140462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A5EA8" w:rsidRDefault="002A5EA8" w:rsidP="002A5EA8">
                            <w:pPr>
                              <w:pStyle w:val="NoSpacing"/>
                              <w:rPr>
                                <w:b/>
                                <w:sz w:val="24"/>
                                <w:szCs w:val="24"/>
                              </w:rPr>
                            </w:pPr>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206870" id="_x0000_t202" coordsize="21600,21600" o:spt="202" path="m,l,21600r21600,l21600,xe">
                <v:stroke joinstyle="miter"/>
                <v:path gradientshapeok="t" o:connecttype="rect"/>
              </v:shapetype>
              <v:shape id="Text Box 2" o:spid="_x0000_s1026" type="#_x0000_t202" style="position:absolute;margin-left:345pt;margin-top:9.2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t74UDeAAAACwEAAA8AAABkcnMvZG93bnJldi54bWxM&#10;j8FOwzAQRO9I/IO1SNyo3QChDXGqKoJrpbZIXLfxkgTidYidNPw97gmOqxnNvpdvZtuJiQbfOtaw&#10;XCgQxJUzLdca3o6vdysQPiAb7ByThh/ysCmur3LMjDvznqZDqEUcYZ+hhiaEPpPSVw1Z9AvXE8fs&#10;ww0WQzyHWpoBz3HcdjJRKpUWW44fGuypbKj6OoxWw3gst9O+TD7fp5152KUvaLH71vr2Zt4+gwg0&#10;h78yXPAjOhSR6eRGNl50GtK1ii4hBqtHEJeCSpdR5qQhuV8/gSxy+d+h+AUAAP//AwBQSwECLQAU&#10;AAYACAAAACEAtoM4kv4AAADhAQAAEwAAAAAAAAAAAAAAAAAAAAAAW0NvbnRlbnRfVHlwZXNdLnht&#10;bFBLAQItABQABgAIAAAAIQA4/SH/1gAAAJQBAAALAAAAAAAAAAAAAAAAAC8BAABfcmVscy8ucmVs&#10;c1BLAQItABQABgAIAAAAIQAmy+1iJQIAAEcEAAAOAAAAAAAAAAAAAAAAAC4CAABkcnMvZTJvRG9j&#10;LnhtbFBLAQItABQABgAIAAAAIQALe+FA3gAAAAsBAAAPAAAAAAAAAAAAAAAAAH8EAABkcnMvZG93&#10;bnJldi54bWxQSwUGAAAAAAQABADzAAAAigUAAAAA&#10;">
                <v:textbox style="mso-fit-shape-to-text:t">
                  <w:txbxContent>
                    <w:p w:rsidR="002A5EA8" w:rsidRDefault="002A5EA8" w:rsidP="002A5EA8">
                      <w:pPr>
                        <w:pStyle w:val="NoSpacing"/>
                        <w:rPr>
                          <w:b/>
                          <w:sz w:val="24"/>
                          <w:szCs w:val="24"/>
                        </w:rPr>
                      </w:pPr>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p>
                  </w:txbxContent>
                </v:textbox>
              </v:shape>
            </w:pict>
          </mc:Fallback>
        </mc:AlternateContent>
      </w:r>
    </w:p>
    <w:p w:rsidR="006E16FC" w:rsidRDefault="006E16FC" w:rsidP="006E16FC">
      <w:pPr>
        <w:pStyle w:val="NoSpacing"/>
        <w:numPr>
          <w:ilvl w:val="0"/>
          <w:numId w:val="12"/>
        </w:numPr>
        <w:rPr>
          <w:sz w:val="28"/>
          <w:szCs w:val="28"/>
        </w:rPr>
      </w:pPr>
      <w:r>
        <w:rPr>
          <w:sz w:val="28"/>
          <w:szCs w:val="28"/>
        </w:rPr>
        <w:t>Give out the magnet cards</w:t>
      </w:r>
    </w:p>
    <w:p w:rsidR="006E16FC" w:rsidRDefault="006E16FC" w:rsidP="006E16FC">
      <w:pPr>
        <w:pStyle w:val="NoSpacing"/>
        <w:rPr>
          <w:sz w:val="28"/>
          <w:szCs w:val="28"/>
        </w:rPr>
      </w:pPr>
    </w:p>
    <w:sectPr w:rsidR="006E16FC" w:rsidSect="006E1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F14"/>
    <w:multiLevelType w:val="hybridMultilevel"/>
    <w:tmpl w:val="573C3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7583"/>
    <w:multiLevelType w:val="hybridMultilevel"/>
    <w:tmpl w:val="FFB8E5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3D459F3"/>
    <w:multiLevelType w:val="hybridMultilevel"/>
    <w:tmpl w:val="11C62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E466AE"/>
    <w:multiLevelType w:val="hybridMultilevel"/>
    <w:tmpl w:val="DC380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B47833"/>
    <w:multiLevelType w:val="hybridMultilevel"/>
    <w:tmpl w:val="24809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C06AFE"/>
    <w:multiLevelType w:val="hybridMultilevel"/>
    <w:tmpl w:val="C568D8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0A3A62"/>
    <w:multiLevelType w:val="hybridMultilevel"/>
    <w:tmpl w:val="D94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E2BF5"/>
    <w:multiLevelType w:val="hybridMultilevel"/>
    <w:tmpl w:val="D6007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90B55F9"/>
    <w:multiLevelType w:val="hybridMultilevel"/>
    <w:tmpl w:val="17544652"/>
    <w:lvl w:ilvl="0" w:tplc="34FE4EF2">
      <w:start w:val="1"/>
      <w:numFmt w:val="upperRoman"/>
      <w:lvlText w:val="%1."/>
      <w:lvlJc w:val="righ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44CEF"/>
    <w:multiLevelType w:val="hybridMultilevel"/>
    <w:tmpl w:val="3E06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6C7AEC"/>
    <w:multiLevelType w:val="hybridMultilevel"/>
    <w:tmpl w:val="FF889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9169BB"/>
    <w:multiLevelType w:val="hybridMultilevel"/>
    <w:tmpl w:val="CF28C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C8B7129"/>
    <w:multiLevelType w:val="hybridMultilevel"/>
    <w:tmpl w:val="23A6EF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05F85"/>
    <w:multiLevelType w:val="hybridMultilevel"/>
    <w:tmpl w:val="6D66549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8B14FC4"/>
    <w:multiLevelType w:val="hybridMultilevel"/>
    <w:tmpl w:val="D500D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E77B60"/>
    <w:multiLevelType w:val="hybridMultilevel"/>
    <w:tmpl w:val="BA2E00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35D2209"/>
    <w:multiLevelType w:val="hybridMultilevel"/>
    <w:tmpl w:val="B74438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52A3E02"/>
    <w:multiLevelType w:val="hybridMultilevel"/>
    <w:tmpl w:val="53E01A42"/>
    <w:lvl w:ilvl="0" w:tplc="401CDE2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6342403"/>
    <w:multiLevelType w:val="hybridMultilevel"/>
    <w:tmpl w:val="7870D7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15F4D"/>
    <w:multiLevelType w:val="hybridMultilevel"/>
    <w:tmpl w:val="C9148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683393"/>
    <w:multiLevelType w:val="hybridMultilevel"/>
    <w:tmpl w:val="78B664D2"/>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F5D10"/>
    <w:multiLevelType w:val="hybridMultilevel"/>
    <w:tmpl w:val="0D28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B4"/>
    <w:multiLevelType w:val="hybridMultilevel"/>
    <w:tmpl w:val="5BE6F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1"/>
  </w:num>
  <w:num w:numId="4">
    <w:abstractNumId w:val="8"/>
  </w:num>
  <w:num w:numId="5">
    <w:abstractNumId w:val="17"/>
  </w:num>
  <w:num w:numId="6">
    <w:abstractNumId w:val="12"/>
  </w:num>
  <w:num w:numId="7">
    <w:abstractNumId w:val="22"/>
  </w:num>
  <w:num w:numId="8">
    <w:abstractNumId w:val="21"/>
  </w:num>
  <w:num w:numId="9">
    <w:abstractNumId w:val="13"/>
  </w:num>
  <w:num w:numId="10">
    <w:abstractNumId w:val="15"/>
  </w:num>
  <w:num w:numId="11">
    <w:abstractNumId w:val="3"/>
  </w:num>
  <w:num w:numId="12">
    <w:abstractNumId w:val="9"/>
  </w:num>
  <w:num w:numId="13">
    <w:abstractNumId w:val="4"/>
  </w:num>
  <w:num w:numId="14">
    <w:abstractNumId w:val="16"/>
  </w:num>
  <w:num w:numId="15">
    <w:abstractNumId w:val="14"/>
  </w:num>
  <w:num w:numId="16">
    <w:abstractNumId w:val="18"/>
  </w:num>
  <w:num w:numId="17">
    <w:abstractNumId w:val="2"/>
  </w:num>
  <w:num w:numId="18">
    <w:abstractNumId w:val="19"/>
  </w:num>
  <w:num w:numId="19">
    <w:abstractNumId w:val="5"/>
  </w:num>
  <w:num w:numId="20">
    <w:abstractNumId w:val="10"/>
  </w:num>
  <w:num w:numId="21">
    <w:abstractNumId w:val="7"/>
  </w:num>
  <w:num w:numId="22">
    <w:abstractNumId w:val="23"/>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9C"/>
    <w:rsid w:val="00046DB2"/>
    <w:rsid w:val="0022456F"/>
    <w:rsid w:val="00286491"/>
    <w:rsid w:val="00290D01"/>
    <w:rsid w:val="002A5EA8"/>
    <w:rsid w:val="0051093B"/>
    <w:rsid w:val="006E16FC"/>
    <w:rsid w:val="008673A9"/>
    <w:rsid w:val="008D1B6C"/>
    <w:rsid w:val="00947F52"/>
    <w:rsid w:val="00986A53"/>
    <w:rsid w:val="009C1E2D"/>
    <w:rsid w:val="009C7A61"/>
    <w:rsid w:val="00BB1513"/>
    <w:rsid w:val="00BB1C4B"/>
    <w:rsid w:val="00BB71F5"/>
    <w:rsid w:val="00D16C9C"/>
    <w:rsid w:val="00EA3947"/>
    <w:rsid w:val="00EC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145C-5DBC-4679-93CD-057F234E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C9C"/>
    <w:pPr>
      <w:spacing w:after="0" w:line="240" w:lineRule="auto"/>
    </w:pPr>
  </w:style>
  <w:style w:type="paragraph" w:styleId="BalloonText">
    <w:name w:val="Balloon Text"/>
    <w:basedOn w:val="Normal"/>
    <w:link w:val="BalloonTextChar"/>
    <w:uiPriority w:val="99"/>
    <w:semiHidden/>
    <w:unhideWhenUsed/>
    <w:rsid w:val="00D1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9C"/>
    <w:rPr>
      <w:rFonts w:ascii="Tahoma" w:hAnsi="Tahoma" w:cs="Tahoma"/>
      <w:sz w:val="16"/>
      <w:szCs w:val="16"/>
    </w:rPr>
  </w:style>
  <w:style w:type="paragraph" w:styleId="ListParagraph">
    <w:name w:val="List Paragraph"/>
    <w:basedOn w:val="Normal"/>
    <w:uiPriority w:val="34"/>
    <w:qFormat/>
    <w:rsid w:val="002A5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Andrea Morris</cp:lastModifiedBy>
  <cp:revision>2</cp:revision>
  <dcterms:created xsi:type="dcterms:W3CDTF">2017-07-19T16:02:00Z</dcterms:created>
  <dcterms:modified xsi:type="dcterms:W3CDTF">2017-07-19T16:02:00Z</dcterms:modified>
</cp:coreProperties>
</file>