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B" w:rsidRPr="00A23E4E" w:rsidRDefault="00835EF8">
      <w:pPr>
        <w:contextualSpacing/>
        <w:rPr>
          <w:rFonts w:ascii="Verdana" w:hAnsi="Verdana"/>
          <w:b/>
          <w:sz w:val="28"/>
          <w:szCs w:val="28"/>
          <w:u w:val="single"/>
        </w:rPr>
      </w:pPr>
      <w:r w:rsidRPr="00A23E4E">
        <w:rPr>
          <w:rFonts w:ascii="Verdana" w:hAnsi="Verdana"/>
          <w:b/>
          <w:sz w:val="28"/>
          <w:szCs w:val="28"/>
          <w:u w:val="single"/>
        </w:rPr>
        <w:t>IEP at a Glance</w:t>
      </w:r>
    </w:p>
    <w:p w:rsidR="00835EF8" w:rsidRDefault="00835EF8">
      <w:pPr>
        <w:contextualSpacing/>
        <w:rPr>
          <w:rFonts w:ascii="Verdana" w:hAnsi="Verdana"/>
          <w:sz w:val="32"/>
          <w:szCs w:val="32"/>
        </w:rPr>
      </w:pPr>
    </w:p>
    <w:p w:rsidR="00835EF8" w:rsidRPr="00A23E4E" w:rsidRDefault="00835EF8">
      <w:pPr>
        <w:contextualSpacing/>
        <w:rPr>
          <w:rFonts w:ascii="Verdana" w:hAnsi="Verdana"/>
          <w:b/>
          <w:i/>
          <w:sz w:val="28"/>
          <w:szCs w:val="28"/>
          <w:u w:val="single"/>
        </w:rPr>
      </w:pPr>
      <w:r w:rsidRPr="00A23E4E">
        <w:rPr>
          <w:rFonts w:ascii="Verdana" w:hAnsi="Verdana"/>
          <w:b/>
          <w:i/>
          <w:sz w:val="28"/>
          <w:szCs w:val="28"/>
          <w:u w:val="single"/>
        </w:rPr>
        <w:t>Goals: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Follow classroom routine (visual/verbal supports)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Cut lines/shapes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Copy, trace, write letters, #s, shapes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Snap, button, zip,  open cartons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Complete selected activities (w/visual/verbal supports)</w:t>
      </w:r>
    </w:p>
    <w:p w:rsidR="008B18A7" w:rsidRPr="00A23E4E" w:rsidRDefault="00D93B9B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Initiate/sustain interactions (gestures, words, pix, signs)</w:t>
      </w:r>
    </w:p>
    <w:p w:rsidR="00835EF8" w:rsidRPr="00A23E4E" w:rsidRDefault="008B18A7" w:rsidP="008B18A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sz w:val="24"/>
          <w:szCs w:val="24"/>
        </w:rPr>
        <w:t>Use communication functionally</w:t>
      </w:r>
    </w:p>
    <w:p w:rsidR="00835EF8" w:rsidRPr="00A23E4E" w:rsidRDefault="00D93B9B">
      <w:pPr>
        <w:contextualSpacing/>
        <w:rPr>
          <w:rFonts w:ascii="Verdana" w:hAnsi="Verdana"/>
          <w:b/>
          <w:i/>
          <w:sz w:val="28"/>
          <w:szCs w:val="28"/>
          <w:u w:val="single"/>
        </w:rPr>
      </w:pPr>
      <w:r w:rsidRPr="00A23E4E">
        <w:rPr>
          <w:rFonts w:ascii="Verdana" w:hAnsi="Verdana"/>
          <w:b/>
          <w:i/>
          <w:sz w:val="28"/>
          <w:szCs w:val="28"/>
          <w:u w:val="single"/>
        </w:rPr>
        <w:t>Specially Designed Instruction:</w:t>
      </w:r>
    </w:p>
    <w:tbl>
      <w:tblPr>
        <w:tblW w:w="1098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3780"/>
        <w:gridCol w:w="3420"/>
      </w:tblGrid>
      <w:tr w:rsidR="002030FA" w:rsidRPr="00251C43" w:rsidTr="00A23E4E">
        <w:tc>
          <w:tcPr>
            <w:tcW w:w="3780" w:type="dxa"/>
            <w:shd w:val="clear" w:color="auto" w:fill="DDD9C3"/>
          </w:tcPr>
          <w:p w:rsidR="008B18A7" w:rsidRPr="00251C43" w:rsidRDefault="00251C43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Opportunities</w:t>
            </w:r>
          </w:p>
        </w:tc>
        <w:tc>
          <w:tcPr>
            <w:tcW w:w="3780" w:type="dxa"/>
            <w:shd w:val="clear" w:color="auto" w:fill="DDD9C3"/>
          </w:tcPr>
          <w:p w:rsidR="008B18A7" w:rsidRPr="00251C43" w:rsidRDefault="00251C43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Instructional Supports</w:t>
            </w:r>
          </w:p>
        </w:tc>
        <w:tc>
          <w:tcPr>
            <w:tcW w:w="3420" w:type="dxa"/>
            <w:shd w:val="clear" w:color="auto" w:fill="DDD9C3"/>
          </w:tcPr>
          <w:p w:rsidR="008B18A7" w:rsidRPr="00251C43" w:rsidRDefault="00251C43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Environment Supports</w:t>
            </w:r>
          </w:p>
        </w:tc>
      </w:tr>
      <w:tr w:rsidR="002030FA" w:rsidRPr="00251C43" w:rsidTr="00A23E4E">
        <w:tc>
          <w:tcPr>
            <w:tcW w:w="3780" w:type="dxa"/>
          </w:tcPr>
          <w:p w:rsidR="00696C29" w:rsidRDefault="00696C29" w:rsidP="00251C43">
            <w:pPr>
              <w:spacing w:after="0"/>
              <w:contextualSpacing/>
              <w:rPr>
                <w:rFonts w:ascii="Verdana" w:hAnsi="Verdana"/>
              </w:rPr>
            </w:pPr>
          </w:p>
          <w:p w:rsidR="008B18A7" w:rsidRPr="00251C43" w:rsidRDefault="00696C29" w:rsidP="00251C43">
            <w:pPr>
              <w:spacing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</w:t>
            </w:r>
            <w:r w:rsidR="008B18A7" w:rsidRPr="00251C43">
              <w:rPr>
                <w:rFonts w:ascii="Verdana" w:hAnsi="Verdana"/>
              </w:rPr>
              <w:t xml:space="preserve"> non-verbal communication</w:t>
            </w:r>
          </w:p>
        </w:tc>
        <w:tc>
          <w:tcPr>
            <w:tcW w:w="3780" w:type="dxa"/>
          </w:tcPr>
          <w:p w:rsidR="008B18A7" w:rsidRPr="00251C43" w:rsidRDefault="008B18A7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Face to face modeling</w:t>
            </w:r>
          </w:p>
          <w:p w:rsidR="00251C43" w:rsidRPr="00251C43" w:rsidRDefault="00251C43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Increased wait time for verbal output</w:t>
            </w:r>
          </w:p>
        </w:tc>
        <w:tc>
          <w:tcPr>
            <w:tcW w:w="3420" w:type="dxa"/>
          </w:tcPr>
          <w:p w:rsidR="008B18A7" w:rsidRPr="00251C43" w:rsidRDefault="008B18A7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Seating near teacher/away from distractions during lear</w:t>
            </w:r>
            <w:r w:rsidR="00251C43" w:rsidRPr="00251C43">
              <w:rPr>
                <w:rFonts w:ascii="Verdana" w:hAnsi="Verdana"/>
              </w:rPr>
              <w:t>n</w:t>
            </w:r>
            <w:r w:rsidRPr="00251C43">
              <w:rPr>
                <w:rFonts w:ascii="Verdana" w:hAnsi="Verdana"/>
              </w:rPr>
              <w:t>ing situations</w:t>
            </w:r>
          </w:p>
        </w:tc>
      </w:tr>
      <w:tr w:rsidR="002030FA" w:rsidRPr="00251C43" w:rsidTr="00696C29">
        <w:tc>
          <w:tcPr>
            <w:tcW w:w="3780" w:type="dxa"/>
            <w:shd w:val="clear" w:color="auto" w:fill="F2F2F2" w:themeFill="background1" w:themeFillShade="F2"/>
          </w:tcPr>
          <w:p w:rsidR="00696C29" w:rsidRDefault="00696C29" w:rsidP="00251C43">
            <w:pPr>
              <w:spacing w:after="0"/>
              <w:contextualSpacing/>
              <w:rPr>
                <w:rFonts w:ascii="Verdana" w:hAnsi="Verdana"/>
              </w:rPr>
            </w:pPr>
          </w:p>
          <w:p w:rsidR="008B18A7" w:rsidRPr="00251C43" w:rsidRDefault="008B18A7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Weekly or daily opportunities to select class job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8B18A7" w:rsidRPr="00251C43" w:rsidRDefault="008B18A7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Visual schedules/consistent routine</w:t>
            </w:r>
            <w:r w:rsidR="000C22AE">
              <w:rPr>
                <w:rFonts w:ascii="Verdana" w:hAnsi="Verdana"/>
              </w:rPr>
              <w:t>/curricular visuals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:rsidR="008B18A7" w:rsidRPr="00251C43" w:rsidRDefault="00696C29" w:rsidP="00251C43">
            <w:pPr>
              <w:spacing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Smaller </w:t>
            </w:r>
            <w:r w:rsidR="008B18A7" w:rsidRPr="00251C43">
              <w:rPr>
                <w:rFonts w:ascii="Verdana" w:hAnsi="Verdana"/>
              </w:rPr>
              <w:t>groups/individualized for challenging tasks</w:t>
            </w:r>
          </w:p>
        </w:tc>
      </w:tr>
      <w:tr w:rsidR="002030FA" w:rsidRPr="00251C43" w:rsidTr="00696C29">
        <w:tc>
          <w:tcPr>
            <w:tcW w:w="3780" w:type="dxa"/>
            <w:shd w:val="clear" w:color="auto" w:fill="auto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Use of non-verbal output strategies for assignments</w:t>
            </w:r>
          </w:p>
        </w:tc>
        <w:tc>
          <w:tcPr>
            <w:tcW w:w="3780" w:type="dxa"/>
            <w:shd w:val="clear" w:color="auto" w:fill="auto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Short-stated directions</w:t>
            </w:r>
          </w:p>
        </w:tc>
        <w:tc>
          <w:tcPr>
            <w:tcW w:w="3420" w:type="dxa"/>
            <w:vMerge w:val="restart"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  <w:tr w:rsidR="002030FA" w:rsidRPr="00251C43" w:rsidTr="00696C29">
        <w:tc>
          <w:tcPr>
            <w:tcW w:w="3780" w:type="dxa"/>
            <w:shd w:val="clear" w:color="auto" w:fill="F2F2F2" w:themeFill="background1" w:themeFillShade="F2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Communication w/family immediately for any concerns</w:t>
            </w:r>
          </w:p>
        </w:tc>
        <w:tc>
          <w:tcPr>
            <w:tcW w:w="3780" w:type="dxa"/>
            <w:shd w:val="clear" w:color="auto" w:fill="F2F2F2" w:themeFill="background1" w:themeFillShade="F2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Visual cues for peer interactions at appropriate times</w:t>
            </w:r>
          </w:p>
        </w:tc>
        <w:tc>
          <w:tcPr>
            <w:tcW w:w="3420" w:type="dxa"/>
            <w:vMerge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  <w:tr w:rsidR="002030FA" w:rsidRPr="00251C43" w:rsidTr="00696C29">
        <w:tc>
          <w:tcPr>
            <w:tcW w:w="3780" w:type="dxa"/>
            <w:shd w:val="clear" w:color="auto" w:fill="auto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Matching activities to practice new concepts</w:t>
            </w:r>
          </w:p>
        </w:tc>
        <w:tc>
          <w:tcPr>
            <w:tcW w:w="3780" w:type="dxa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Step-by-step directions/visuals to promote work completion</w:t>
            </w:r>
          </w:p>
        </w:tc>
        <w:tc>
          <w:tcPr>
            <w:tcW w:w="3420" w:type="dxa"/>
            <w:vMerge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  <w:tr w:rsidR="002030FA" w:rsidRPr="00251C43" w:rsidTr="00696C29">
        <w:tc>
          <w:tcPr>
            <w:tcW w:w="3780" w:type="dxa"/>
            <w:vMerge w:val="restart"/>
            <w:shd w:val="clear" w:color="auto" w:fill="EEECE1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Pictures to communicate</w:t>
            </w:r>
          </w:p>
        </w:tc>
        <w:tc>
          <w:tcPr>
            <w:tcW w:w="3420" w:type="dxa"/>
            <w:vMerge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  <w:tr w:rsidR="002030FA" w:rsidRPr="00251C43" w:rsidTr="00A23E4E">
        <w:tc>
          <w:tcPr>
            <w:tcW w:w="3780" w:type="dxa"/>
            <w:vMerge/>
            <w:shd w:val="clear" w:color="auto" w:fill="EEECE1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  <w:tc>
          <w:tcPr>
            <w:tcW w:w="3780" w:type="dxa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Highlighted lines -cutting, tracing, writing/large pix fade to smaller</w:t>
            </w:r>
          </w:p>
        </w:tc>
        <w:tc>
          <w:tcPr>
            <w:tcW w:w="3420" w:type="dxa"/>
            <w:vMerge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  <w:tr w:rsidR="002030FA" w:rsidRPr="00251C43" w:rsidTr="00696C29">
        <w:tc>
          <w:tcPr>
            <w:tcW w:w="3780" w:type="dxa"/>
            <w:vMerge/>
            <w:shd w:val="clear" w:color="auto" w:fill="EEECE1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  <w:tc>
          <w:tcPr>
            <w:tcW w:w="3780" w:type="dxa"/>
            <w:shd w:val="clear" w:color="auto" w:fill="F2F2F2" w:themeFill="background1" w:themeFillShade="F2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  <w:r w:rsidRPr="00251C43">
              <w:rPr>
                <w:rFonts w:ascii="Verdana" w:hAnsi="Verdana"/>
              </w:rPr>
              <w:t>Positive Feedback</w:t>
            </w:r>
          </w:p>
        </w:tc>
        <w:tc>
          <w:tcPr>
            <w:tcW w:w="3420" w:type="dxa"/>
            <w:vMerge/>
            <w:shd w:val="clear" w:color="auto" w:fill="DDD9C3"/>
          </w:tcPr>
          <w:p w:rsidR="002030FA" w:rsidRPr="00251C43" w:rsidRDefault="002030FA" w:rsidP="00251C43">
            <w:pPr>
              <w:spacing w:after="0"/>
              <w:contextualSpacing/>
              <w:rPr>
                <w:rFonts w:ascii="Verdana" w:hAnsi="Verdana"/>
              </w:rPr>
            </w:pPr>
          </w:p>
        </w:tc>
      </w:tr>
    </w:tbl>
    <w:p w:rsidR="00D93B9B" w:rsidRPr="002E1AE7" w:rsidRDefault="00D93B9B">
      <w:pPr>
        <w:contextualSpacing/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b/>
          <w:i/>
          <w:sz w:val="28"/>
          <w:szCs w:val="28"/>
          <w:u w:val="single"/>
        </w:rPr>
        <w:t>Motivators:</w:t>
      </w:r>
      <w:r w:rsidR="00A23E4E" w:rsidRPr="00A23E4E">
        <w:rPr>
          <w:rFonts w:ascii="Verdana" w:hAnsi="Verdana"/>
          <w:sz w:val="28"/>
          <w:szCs w:val="28"/>
        </w:rPr>
        <w:t xml:space="preserve">  </w:t>
      </w:r>
      <w:r w:rsidR="00D511C7" w:rsidRPr="00D511C7">
        <w:rPr>
          <w:rFonts w:ascii="Verdana" w:hAnsi="Verdana"/>
          <w:sz w:val="24"/>
          <w:szCs w:val="24"/>
        </w:rPr>
        <w:t>Building blocks/toys</w:t>
      </w:r>
      <w:r w:rsidR="00D511C7">
        <w:rPr>
          <w:rFonts w:ascii="Verdana" w:hAnsi="Verdana"/>
          <w:sz w:val="24"/>
          <w:szCs w:val="24"/>
        </w:rPr>
        <w:t xml:space="preserve">, independent w/computer literacy programs, </w:t>
      </w:r>
    </w:p>
    <w:p w:rsidR="00D93B9B" w:rsidRPr="00A23E4E" w:rsidRDefault="00D93B9B">
      <w:pPr>
        <w:contextualSpacing/>
        <w:rPr>
          <w:rFonts w:ascii="Verdana" w:hAnsi="Verdana"/>
          <w:sz w:val="28"/>
          <w:szCs w:val="28"/>
        </w:rPr>
      </w:pPr>
    </w:p>
    <w:p w:rsidR="00D93B9B" w:rsidRDefault="00D93B9B">
      <w:pPr>
        <w:contextualSpacing/>
        <w:rPr>
          <w:rFonts w:ascii="Verdana" w:hAnsi="Verdana"/>
          <w:sz w:val="24"/>
          <w:szCs w:val="24"/>
        </w:rPr>
      </w:pPr>
      <w:r w:rsidRPr="00A23E4E">
        <w:rPr>
          <w:rFonts w:ascii="Verdana" w:hAnsi="Verdana"/>
          <w:b/>
          <w:i/>
          <w:sz w:val="28"/>
          <w:szCs w:val="28"/>
          <w:u w:val="single"/>
        </w:rPr>
        <w:t>Strengths:</w:t>
      </w:r>
      <w:r w:rsidR="00A23E4E">
        <w:rPr>
          <w:rFonts w:ascii="Verdana" w:hAnsi="Verdana"/>
          <w:sz w:val="28"/>
          <w:szCs w:val="28"/>
        </w:rPr>
        <w:tab/>
      </w:r>
      <w:r w:rsidR="00A23E4E" w:rsidRPr="00A23E4E">
        <w:rPr>
          <w:rFonts w:ascii="Verdana" w:hAnsi="Verdana"/>
          <w:sz w:val="24"/>
          <w:szCs w:val="24"/>
        </w:rPr>
        <w:t>complete simple patterns, point to pix, eliminate pix that don’</w:t>
      </w:r>
      <w:r w:rsidR="00A23E4E">
        <w:rPr>
          <w:rFonts w:ascii="Verdana" w:hAnsi="Verdana"/>
          <w:sz w:val="24"/>
          <w:szCs w:val="24"/>
        </w:rPr>
        <w:t>t belong, group some items, wr</w:t>
      </w:r>
      <w:r w:rsidR="00A23E4E" w:rsidRPr="00A23E4E">
        <w:rPr>
          <w:rFonts w:ascii="Verdana" w:hAnsi="Verdana"/>
          <w:sz w:val="24"/>
          <w:szCs w:val="24"/>
        </w:rPr>
        <w:t>ites some ltrs of name, uses glue, complete puzzles, independent w/self-care</w:t>
      </w:r>
      <w:r w:rsidR="00A23E4E">
        <w:rPr>
          <w:rFonts w:ascii="Verdana" w:hAnsi="Verdana"/>
          <w:sz w:val="24"/>
          <w:szCs w:val="24"/>
        </w:rPr>
        <w:t>, sits up to 15 min. and participates</w:t>
      </w:r>
      <w:r w:rsidR="00D82121">
        <w:rPr>
          <w:rFonts w:ascii="Verdana" w:hAnsi="Verdana"/>
          <w:sz w:val="24"/>
          <w:szCs w:val="24"/>
        </w:rPr>
        <w:t xml:space="preserve">, IDs colors/shapes/objects, #s/ltrs, </w:t>
      </w:r>
      <w:r w:rsidR="00D511C7">
        <w:rPr>
          <w:rFonts w:ascii="Verdana" w:hAnsi="Verdana"/>
          <w:sz w:val="24"/>
          <w:szCs w:val="24"/>
        </w:rPr>
        <w:t xml:space="preserve">snips, strings beads/laces, </w:t>
      </w:r>
      <w:r w:rsidR="00D82121">
        <w:rPr>
          <w:rFonts w:ascii="Verdana" w:hAnsi="Verdana"/>
          <w:sz w:val="24"/>
          <w:szCs w:val="24"/>
        </w:rPr>
        <w:t>good retention, good in large groups</w:t>
      </w:r>
      <w:r w:rsidR="00D511C7">
        <w:rPr>
          <w:rFonts w:ascii="Verdana" w:hAnsi="Verdana"/>
          <w:sz w:val="24"/>
          <w:szCs w:val="24"/>
        </w:rPr>
        <w:t>, does well w/routines &amp; structure w/visuals &amp; high interest objects or activities</w:t>
      </w:r>
      <w:r w:rsidR="00D82121">
        <w:rPr>
          <w:rFonts w:ascii="Verdana" w:hAnsi="Verdana"/>
          <w:sz w:val="24"/>
          <w:szCs w:val="24"/>
        </w:rPr>
        <w:t xml:space="preserve"> </w:t>
      </w:r>
    </w:p>
    <w:p w:rsidR="00696C29" w:rsidRDefault="00696C29">
      <w:pPr>
        <w:contextualSpacing/>
        <w:rPr>
          <w:rFonts w:ascii="Verdana" w:hAnsi="Verdana"/>
          <w:sz w:val="24"/>
          <w:szCs w:val="24"/>
        </w:rPr>
      </w:pPr>
    </w:p>
    <w:p w:rsidR="00A23E4E" w:rsidRPr="00D511C7" w:rsidRDefault="00A23E4E">
      <w:pPr>
        <w:contextualSpacing/>
        <w:rPr>
          <w:rFonts w:ascii="Verdana" w:hAnsi="Verdana"/>
          <w:sz w:val="20"/>
          <w:szCs w:val="20"/>
        </w:rPr>
      </w:pPr>
      <w:r w:rsidRPr="00D511C7">
        <w:rPr>
          <w:rFonts w:ascii="Verdana" w:hAnsi="Verdana"/>
          <w:sz w:val="20"/>
          <w:szCs w:val="20"/>
          <w:highlight w:val="yellow"/>
        </w:rPr>
        <w:t>Note:</w:t>
      </w:r>
      <w:r w:rsidRPr="00D511C7">
        <w:rPr>
          <w:rFonts w:ascii="Verdana" w:hAnsi="Verdana"/>
          <w:sz w:val="20"/>
          <w:szCs w:val="20"/>
        </w:rPr>
        <w:t xml:space="preserve">  Diagn</w:t>
      </w:r>
      <w:r w:rsidR="000C22AE" w:rsidRPr="00D511C7">
        <w:rPr>
          <w:rFonts w:ascii="Verdana" w:hAnsi="Verdana"/>
          <w:sz w:val="20"/>
          <w:szCs w:val="20"/>
        </w:rPr>
        <w:t>osis of Childhood Apraxia of Spe</w:t>
      </w:r>
      <w:r w:rsidRPr="00D511C7">
        <w:rPr>
          <w:rFonts w:ascii="Verdana" w:hAnsi="Verdana"/>
          <w:sz w:val="20"/>
          <w:szCs w:val="20"/>
        </w:rPr>
        <w:t>ech; uses pictures/signs/simple voice output devices</w:t>
      </w:r>
    </w:p>
    <w:p w:rsidR="00A23E4E" w:rsidRPr="00D511C7" w:rsidRDefault="00A23E4E">
      <w:pPr>
        <w:contextualSpacing/>
        <w:rPr>
          <w:rFonts w:ascii="Verdana" w:hAnsi="Verdana"/>
          <w:sz w:val="20"/>
          <w:szCs w:val="20"/>
        </w:rPr>
      </w:pPr>
      <w:r w:rsidRPr="00D511C7">
        <w:rPr>
          <w:rFonts w:ascii="Verdana" w:hAnsi="Verdana"/>
          <w:sz w:val="20"/>
          <w:szCs w:val="20"/>
        </w:rPr>
        <w:t xml:space="preserve">Family would like some form of communication to relate his day (peers, </w:t>
      </w:r>
      <w:r w:rsidR="00696C29">
        <w:rPr>
          <w:rFonts w:ascii="Verdana" w:hAnsi="Verdana"/>
          <w:sz w:val="20"/>
          <w:szCs w:val="20"/>
        </w:rPr>
        <w:t xml:space="preserve">what did </w:t>
      </w:r>
    </w:p>
    <w:p w:rsidR="00A23E4E" w:rsidRPr="00D511C7" w:rsidRDefault="00A23E4E">
      <w:pPr>
        <w:contextualSpacing/>
        <w:rPr>
          <w:rFonts w:ascii="Verdana" w:hAnsi="Verdana"/>
          <w:sz w:val="20"/>
          <w:szCs w:val="20"/>
        </w:rPr>
      </w:pPr>
    </w:p>
    <w:p w:rsidR="00A23E4E" w:rsidRPr="00D511C7" w:rsidRDefault="00696C29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yellow"/>
        </w:rPr>
        <w:t>H</w:t>
      </w:r>
      <w:r w:rsidR="00A23E4E" w:rsidRPr="00D511C7">
        <w:rPr>
          <w:rFonts w:ascii="Verdana" w:hAnsi="Verdana"/>
          <w:sz w:val="20"/>
          <w:szCs w:val="20"/>
          <w:highlight w:val="yellow"/>
        </w:rPr>
        <w:t>as</w:t>
      </w:r>
      <w:r w:rsidR="00A23E4E" w:rsidRPr="00D511C7">
        <w:rPr>
          <w:rFonts w:ascii="Verdana" w:hAnsi="Verdana"/>
          <w:sz w:val="20"/>
          <w:szCs w:val="20"/>
        </w:rPr>
        <w:t xml:space="preserve">:  strong food </w:t>
      </w:r>
      <w:r w:rsidRPr="00D511C7">
        <w:rPr>
          <w:rFonts w:ascii="Verdana" w:hAnsi="Verdana"/>
          <w:sz w:val="20"/>
          <w:szCs w:val="20"/>
        </w:rPr>
        <w:t>preferences</w:t>
      </w:r>
      <w:r>
        <w:rPr>
          <w:rFonts w:ascii="Verdana" w:hAnsi="Verdana"/>
          <w:sz w:val="20"/>
          <w:szCs w:val="20"/>
        </w:rPr>
        <w:t>, a</w:t>
      </w:r>
      <w:r w:rsidR="00A23E4E" w:rsidRPr="00D511C7">
        <w:rPr>
          <w:rFonts w:ascii="Verdana" w:hAnsi="Verdana"/>
          <w:sz w:val="20"/>
          <w:szCs w:val="20"/>
        </w:rPr>
        <w:t xml:space="preserve"> need to be first, to have turns</w:t>
      </w:r>
      <w:r w:rsidR="002E1AE7" w:rsidRPr="00D511C7">
        <w:rPr>
          <w:rFonts w:ascii="Verdana" w:hAnsi="Verdana"/>
          <w:sz w:val="20"/>
          <w:szCs w:val="20"/>
        </w:rPr>
        <w:t>, to rush to get done</w:t>
      </w:r>
      <w:r w:rsidR="00D82121" w:rsidRPr="00D511C7">
        <w:rPr>
          <w:rFonts w:ascii="Verdana" w:hAnsi="Verdana"/>
          <w:sz w:val="20"/>
          <w:szCs w:val="20"/>
        </w:rPr>
        <w:t>, does not like to color</w:t>
      </w:r>
    </w:p>
    <w:p w:rsidR="00D82121" w:rsidRPr="00D511C7" w:rsidRDefault="00D82121">
      <w:pPr>
        <w:contextualSpacing/>
        <w:rPr>
          <w:rFonts w:ascii="Verdana" w:hAnsi="Verdana"/>
          <w:sz w:val="20"/>
          <w:szCs w:val="20"/>
        </w:rPr>
      </w:pPr>
    </w:p>
    <w:p w:rsidR="00D82121" w:rsidRPr="00D511C7" w:rsidRDefault="00D82121">
      <w:pPr>
        <w:contextualSpacing/>
        <w:rPr>
          <w:rFonts w:ascii="Verdana" w:hAnsi="Verdana"/>
          <w:sz w:val="20"/>
          <w:szCs w:val="20"/>
        </w:rPr>
      </w:pPr>
      <w:r w:rsidRPr="00D511C7">
        <w:rPr>
          <w:rFonts w:ascii="Verdana" w:hAnsi="Verdana"/>
          <w:sz w:val="20"/>
          <w:szCs w:val="20"/>
          <w:highlight w:val="yellow"/>
        </w:rPr>
        <w:t>Note</w:t>
      </w:r>
      <w:r w:rsidRPr="00D511C7">
        <w:rPr>
          <w:rFonts w:ascii="Verdana" w:hAnsi="Verdana"/>
          <w:sz w:val="20"/>
          <w:szCs w:val="20"/>
        </w:rPr>
        <w:t>: Phys. Ed.:  may need adapted, weak movements, trouble</w:t>
      </w:r>
      <w:r w:rsidR="000C22AE" w:rsidRPr="00D511C7">
        <w:rPr>
          <w:rFonts w:ascii="Verdana" w:hAnsi="Verdana"/>
          <w:sz w:val="20"/>
          <w:szCs w:val="20"/>
        </w:rPr>
        <w:t xml:space="preserve"> </w:t>
      </w:r>
      <w:r w:rsidRPr="00D511C7">
        <w:rPr>
          <w:rFonts w:ascii="Verdana" w:hAnsi="Verdana"/>
          <w:sz w:val="20"/>
          <w:szCs w:val="20"/>
        </w:rPr>
        <w:t>balancing, frustration if can’t copy a move</w:t>
      </w:r>
    </w:p>
    <w:p w:rsidR="00D511C7" w:rsidRPr="00D511C7" w:rsidRDefault="00D511C7">
      <w:pPr>
        <w:contextualSpacing/>
        <w:rPr>
          <w:rFonts w:ascii="Verdana" w:hAnsi="Verdana"/>
          <w:sz w:val="20"/>
          <w:szCs w:val="20"/>
        </w:rPr>
      </w:pPr>
    </w:p>
    <w:p w:rsidR="00835EF8" w:rsidRPr="00E0270C" w:rsidRDefault="00835EF8">
      <w:pPr>
        <w:contextualSpacing/>
        <w:rPr>
          <w:rFonts w:ascii="Verdana" w:hAnsi="Verdana"/>
          <w:sz w:val="20"/>
          <w:szCs w:val="20"/>
        </w:rPr>
      </w:pPr>
    </w:p>
    <w:sectPr w:rsidR="00835EF8" w:rsidRPr="00E0270C" w:rsidSect="00A23E4E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273B"/>
    <w:multiLevelType w:val="hybridMultilevel"/>
    <w:tmpl w:val="98C8B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EF8"/>
    <w:rsid w:val="000C22AE"/>
    <w:rsid w:val="001E2FEB"/>
    <w:rsid w:val="002030FA"/>
    <w:rsid w:val="00251C43"/>
    <w:rsid w:val="002E1AE7"/>
    <w:rsid w:val="003463F5"/>
    <w:rsid w:val="0048050B"/>
    <w:rsid w:val="00696C29"/>
    <w:rsid w:val="007D2606"/>
    <w:rsid w:val="00835EF8"/>
    <w:rsid w:val="008B18A7"/>
    <w:rsid w:val="00A23E4E"/>
    <w:rsid w:val="00D511C7"/>
    <w:rsid w:val="00D82121"/>
    <w:rsid w:val="00D93B9B"/>
    <w:rsid w:val="00E0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0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8A7"/>
    <w:pPr>
      <w:ind w:left="720"/>
      <w:contextualSpacing/>
    </w:pPr>
  </w:style>
  <w:style w:type="table" w:styleId="TableGrid">
    <w:name w:val="Table Grid"/>
    <w:basedOn w:val="TableNormal"/>
    <w:uiPriority w:val="59"/>
    <w:rsid w:val="008B18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bonniej</dc:creator>
  <cp:lastModifiedBy>bonniej</cp:lastModifiedBy>
  <cp:revision>2</cp:revision>
  <dcterms:created xsi:type="dcterms:W3CDTF">2012-07-10T16:11:00Z</dcterms:created>
  <dcterms:modified xsi:type="dcterms:W3CDTF">2012-07-10T16:11:00Z</dcterms:modified>
</cp:coreProperties>
</file>