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9C" w:rsidRPr="008D1B6C" w:rsidRDefault="00D16C9C" w:rsidP="00D16C9C">
      <w:pPr>
        <w:pStyle w:val="NoSpacing"/>
        <w:rPr>
          <w:b/>
          <w:i/>
          <w:sz w:val="36"/>
          <w:szCs w:val="36"/>
        </w:rPr>
      </w:pPr>
      <w:r>
        <w:rPr>
          <w:noProof/>
        </w:rPr>
        <w:drawing>
          <wp:inline distT="0" distB="0" distL="0" distR="0" wp14:anchorId="1FD022E5" wp14:editId="7A5FB4DF">
            <wp:extent cx="981075" cy="1219200"/>
            <wp:effectExtent l="0" t="0" r="952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inline>
        </w:drawing>
      </w:r>
      <w:r>
        <w:rPr>
          <w:b/>
          <w:sz w:val="36"/>
          <w:szCs w:val="36"/>
        </w:rPr>
        <w:t xml:space="preserve">LESSON:  </w:t>
      </w:r>
      <w:r w:rsidR="00EC1CE0">
        <w:rPr>
          <w:b/>
          <w:i/>
          <w:sz w:val="36"/>
          <w:szCs w:val="36"/>
        </w:rPr>
        <w:t xml:space="preserve">I Can </w:t>
      </w:r>
      <w:r w:rsidR="00F11B67">
        <w:rPr>
          <w:b/>
          <w:i/>
          <w:sz w:val="36"/>
          <w:szCs w:val="36"/>
        </w:rPr>
        <w:t>Read Body Language</w:t>
      </w:r>
    </w:p>
    <w:p w:rsidR="008D1B6C" w:rsidRDefault="008D1B6C" w:rsidP="00D16C9C">
      <w:pPr>
        <w:pStyle w:val="NoSpacing"/>
        <w:rPr>
          <w:b/>
          <w:sz w:val="28"/>
          <w:szCs w:val="28"/>
          <w:u w:val="single"/>
        </w:rPr>
      </w:pPr>
    </w:p>
    <w:p w:rsidR="00D16C9C" w:rsidRDefault="00D16C9C" w:rsidP="00D16C9C">
      <w:pPr>
        <w:pStyle w:val="NoSpacing"/>
        <w:rPr>
          <w:b/>
          <w:sz w:val="28"/>
          <w:szCs w:val="28"/>
          <w:u w:val="single"/>
        </w:rPr>
      </w:pPr>
      <w:r w:rsidRPr="008D1B6C">
        <w:rPr>
          <w:b/>
          <w:sz w:val="28"/>
          <w:szCs w:val="28"/>
          <w:u w:val="single"/>
        </w:rPr>
        <w:t>OUTLINE</w:t>
      </w:r>
    </w:p>
    <w:p w:rsidR="0051093B" w:rsidRDefault="0051093B" w:rsidP="00D16C9C">
      <w:pPr>
        <w:pStyle w:val="NoSpacing"/>
        <w:rPr>
          <w:b/>
          <w:sz w:val="28"/>
          <w:szCs w:val="28"/>
          <w:u w:val="single"/>
        </w:rPr>
      </w:pPr>
    </w:p>
    <w:p w:rsidR="0051093B" w:rsidRPr="0051093B" w:rsidRDefault="00F11B67" w:rsidP="0051093B">
      <w:pPr>
        <w:pStyle w:val="NoSpacing"/>
        <w:numPr>
          <w:ilvl w:val="0"/>
          <w:numId w:val="12"/>
        </w:numPr>
        <w:rPr>
          <w:b/>
          <w:sz w:val="28"/>
          <w:szCs w:val="28"/>
          <w:u w:val="single"/>
        </w:rPr>
      </w:pPr>
      <w:r>
        <w:rPr>
          <w:sz w:val="28"/>
          <w:szCs w:val="28"/>
        </w:rPr>
        <w:t xml:space="preserve">Introduce the topic of reading body language and explain that it’s a way to </w:t>
      </w:r>
      <w:r w:rsidRPr="00F11B67">
        <w:rPr>
          <w:b/>
          <w:sz w:val="28"/>
          <w:szCs w:val="28"/>
        </w:rPr>
        <w:t>communicate</w:t>
      </w:r>
      <w:r>
        <w:rPr>
          <w:sz w:val="28"/>
          <w:szCs w:val="28"/>
        </w:rPr>
        <w:t xml:space="preserve"> without using words</w:t>
      </w:r>
    </w:p>
    <w:p w:rsidR="006E16FC" w:rsidRPr="0051093B" w:rsidRDefault="006E16FC" w:rsidP="006E16FC">
      <w:pPr>
        <w:pStyle w:val="NoSpacing"/>
        <w:ind w:firstLine="720"/>
        <w:rPr>
          <w:b/>
          <w:sz w:val="28"/>
          <w:szCs w:val="28"/>
          <w:u w:val="single"/>
        </w:rPr>
      </w:pPr>
    </w:p>
    <w:p w:rsidR="0051093B" w:rsidRPr="00F11B67" w:rsidRDefault="002A5EA8" w:rsidP="00C82DA7">
      <w:pPr>
        <w:pStyle w:val="NoSpacing"/>
        <w:numPr>
          <w:ilvl w:val="0"/>
          <w:numId w:val="12"/>
        </w:numPr>
        <w:rPr>
          <w:b/>
          <w:sz w:val="28"/>
          <w:szCs w:val="28"/>
        </w:rPr>
      </w:pPr>
      <w:r w:rsidRPr="00EC1CE0">
        <w:rPr>
          <w:sz w:val="28"/>
          <w:szCs w:val="28"/>
        </w:rPr>
        <w:t xml:space="preserve">Talk </w:t>
      </w:r>
      <w:r w:rsidR="00EC1CE0">
        <w:rPr>
          <w:sz w:val="28"/>
          <w:szCs w:val="28"/>
        </w:rPr>
        <w:t xml:space="preserve">about the </w:t>
      </w:r>
      <w:r w:rsidR="00F11B67">
        <w:rPr>
          <w:sz w:val="28"/>
          <w:szCs w:val="28"/>
        </w:rPr>
        <w:t xml:space="preserve">4 things we need to look at in order to read body language:  </w:t>
      </w:r>
      <w:r w:rsidR="00F11B67" w:rsidRPr="00F11B67">
        <w:rPr>
          <w:b/>
          <w:sz w:val="28"/>
          <w:szCs w:val="28"/>
        </w:rPr>
        <w:t>Facial Expressions; Posture; Gestures; Stance</w:t>
      </w:r>
      <w:r w:rsidR="00D958DF">
        <w:rPr>
          <w:b/>
          <w:sz w:val="28"/>
          <w:szCs w:val="28"/>
        </w:rPr>
        <w:t>.  Explain that these are also things we need to be aware of in ourselves to understand the message we’re sending to others</w:t>
      </w:r>
    </w:p>
    <w:p w:rsidR="00EC1CE0" w:rsidRDefault="00EC1CE0" w:rsidP="00EC1CE0">
      <w:pPr>
        <w:pStyle w:val="ListParagraph"/>
        <w:rPr>
          <w:sz w:val="28"/>
          <w:szCs w:val="28"/>
        </w:rPr>
      </w:pPr>
    </w:p>
    <w:p w:rsidR="00EC1CE0" w:rsidRDefault="00F11B67" w:rsidP="00C82DA7">
      <w:pPr>
        <w:pStyle w:val="NoSpacing"/>
        <w:numPr>
          <w:ilvl w:val="0"/>
          <w:numId w:val="12"/>
        </w:numPr>
        <w:rPr>
          <w:sz w:val="28"/>
          <w:szCs w:val="28"/>
        </w:rPr>
      </w:pPr>
      <w:r>
        <w:rPr>
          <w:sz w:val="28"/>
          <w:szCs w:val="28"/>
        </w:rPr>
        <w:t>Talk about eye contact and why it’s important (to show attention and interest in the other person.)  Explain that some people aren’t always comfortable looking at someone’s eyes, so they might find it easier to look at the person’s forehead instead</w:t>
      </w:r>
    </w:p>
    <w:p w:rsidR="00EC1CE0" w:rsidRDefault="00EC1CE0" w:rsidP="00EC1CE0">
      <w:pPr>
        <w:pStyle w:val="ListParagraph"/>
        <w:rPr>
          <w:sz w:val="28"/>
          <w:szCs w:val="28"/>
        </w:rPr>
      </w:pPr>
    </w:p>
    <w:p w:rsidR="00EC1CE0" w:rsidRDefault="00F11B67" w:rsidP="00C82DA7">
      <w:pPr>
        <w:pStyle w:val="NoSpacing"/>
        <w:numPr>
          <w:ilvl w:val="0"/>
          <w:numId w:val="12"/>
        </w:numPr>
        <w:rPr>
          <w:sz w:val="28"/>
          <w:szCs w:val="28"/>
        </w:rPr>
      </w:pPr>
      <w:r>
        <w:rPr>
          <w:sz w:val="28"/>
          <w:szCs w:val="28"/>
        </w:rPr>
        <w:t xml:space="preserve">Discuss </w:t>
      </w:r>
      <w:r w:rsidRPr="00F11B67">
        <w:rPr>
          <w:b/>
          <w:sz w:val="28"/>
          <w:szCs w:val="28"/>
        </w:rPr>
        <w:t>Facial Expressions</w:t>
      </w:r>
      <w:r>
        <w:rPr>
          <w:sz w:val="28"/>
          <w:szCs w:val="28"/>
        </w:rPr>
        <w:t xml:space="preserve"> – what the eyes and mouth are </w:t>
      </w:r>
      <w:r w:rsidRPr="00F11B67">
        <w:rPr>
          <w:b/>
          <w:sz w:val="28"/>
          <w:szCs w:val="28"/>
        </w:rPr>
        <w:t>communicating</w:t>
      </w:r>
      <w:r>
        <w:rPr>
          <w:sz w:val="28"/>
          <w:szCs w:val="28"/>
        </w:rPr>
        <w:t>.  View the different pictures that depict boredom, happiness, anger, and sadness</w:t>
      </w:r>
    </w:p>
    <w:p w:rsidR="00F11B67" w:rsidRDefault="00F11B67" w:rsidP="00F11B67">
      <w:pPr>
        <w:pStyle w:val="ListParagraph"/>
        <w:rPr>
          <w:sz w:val="28"/>
          <w:szCs w:val="28"/>
        </w:rPr>
      </w:pPr>
    </w:p>
    <w:p w:rsidR="00F11B67" w:rsidRDefault="00F11B67" w:rsidP="00C82DA7">
      <w:pPr>
        <w:pStyle w:val="NoSpacing"/>
        <w:numPr>
          <w:ilvl w:val="0"/>
          <w:numId w:val="12"/>
        </w:numPr>
        <w:rPr>
          <w:sz w:val="28"/>
          <w:szCs w:val="28"/>
        </w:rPr>
      </w:pPr>
      <w:r>
        <w:rPr>
          <w:sz w:val="28"/>
          <w:szCs w:val="28"/>
        </w:rPr>
        <w:t xml:space="preserve">Discuss </w:t>
      </w:r>
      <w:r w:rsidRPr="00F11B67">
        <w:rPr>
          <w:b/>
          <w:sz w:val="28"/>
          <w:szCs w:val="28"/>
        </w:rPr>
        <w:t>Posture</w:t>
      </w:r>
      <w:r>
        <w:rPr>
          <w:sz w:val="28"/>
          <w:szCs w:val="28"/>
        </w:rPr>
        <w:t xml:space="preserve"> – what the head, back and shoulders are </w:t>
      </w:r>
      <w:r w:rsidRPr="00F11B67">
        <w:rPr>
          <w:b/>
          <w:sz w:val="28"/>
          <w:szCs w:val="28"/>
        </w:rPr>
        <w:t>communicating</w:t>
      </w:r>
      <w:r>
        <w:rPr>
          <w:sz w:val="28"/>
          <w:szCs w:val="28"/>
        </w:rPr>
        <w:t>.  View the different pictures that depict sadness/depression, confidence</w:t>
      </w:r>
    </w:p>
    <w:p w:rsidR="00F11B67" w:rsidRDefault="00F11B67" w:rsidP="00F11B67">
      <w:pPr>
        <w:pStyle w:val="ListParagraph"/>
        <w:rPr>
          <w:sz w:val="28"/>
          <w:szCs w:val="28"/>
        </w:rPr>
      </w:pPr>
    </w:p>
    <w:p w:rsidR="00F11B67" w:rsidRDefault="00F11B67" w:rsidP="00C82DA7">
      <w:pPr>
        <w:pStyle w:val="NoSpacing"/>
        <w:numPr>
          <w:ilvl w:val="0"/>
          <w:numId w:val="12"/>
        </w:numPr>
        <w:rPr>
          <w:sz w:val="28"/>
          <w:szCs w:val="28"/>
        </w:rPr>
      </w:pPr>
      <w:r>
        <w:rPr>
          <w:sz w:val="28"/>
          <w:szCs w:val="28"/>
        </w:rPr>
        <w:t xml:space="preserve">Discuss </w:t>
      </w:r>
      <w:r w:rsidRPr="00F11B67">
        <w:rPr>
          <w:b/>
          <w:sz w:val="28"/>
          <w:szCs w:val="28"/>
        </w:rPr>
        <w:t>Gestures</w:t>
      </w:r>
      <w:r>
        <w:rPr>
          <w:sz w:val="28"/>
          <w:szCs w:val="28"/>
        </w:rPr>
        <w:t xml:space="preserve"> – what the hands are </w:t>
      </w:r>
      <w:r w:rsidRPr="00F11B67">
        <w:rPr>
          <w:b/>
          <w:sz w:val="28"/>
          <w:szCs w:val="28"/>
        </w:rPr>
        <w:t>communicating</w:t>
      </w:r>
      <w:r>
        <w:rPr>
          <w:b/>
          <w:sz w:val="28"/>
          <w:szCs w:val="28"/>
        </w:rPr>
        <w:t xml:space="preserve">.  </w:t>
      </w:r>
      <w:r w:rsidR="00D958DF">
        <w:rPr>
          <w:sz w:val="28"/>
          <w:szCs w:val="28"/>
        </w:rPr>
        <w:t>View the different pictures that depict thumbs up/down, handshake, okay, wave ‘hi’ and ‘bye’</w:t>
      </w:r>
    </w:p>
    <w:p w:rsidR="00D958DF" w:rsidRDefault="00D958DF" w:rsidP="00D958DF">
      <w:pPr>
        <w:pStyle w:val="ListParagraph"/>
        <w:rPr>
          <w:sz w:val="28"/>
          <w:szCs w:val="28"/>
        </w:rPr>
      </w:pPr>
    </w:p>
    <w:p w:rsidR="00D958DF" w:rsidRDefault="00D958DF" w:rsidP="00C82DA7">
      <w:pPr>
        <w:pStyle w:val="NoSpacing"/>
        <w:numPr>
          <w:ilvl w:val="0"/>
          <w:numId w:val="12"/>
        </w:numPr>
        <w:rPr>
          <w:sz w:val="28"/>
          <w:szCs w:val="28"/>
        </w:rPr>
      </w:pPr>
      <w:r>
        <w:rPr>
          <w:sz w:val="28"/>
          <w:szCs w:val="28"/>
        </w:rPr>
        <w:t xml:space="preserve">Discuss </w:t>
      </w:r>
      <w:r w:rsidRPr="00D958DF">
        <w:rPr>
          <w:b/>
          <w:sz w:val="28"/>
          <w:szCs w:val="28"/>
        </w:rPr>
        <w:t>Stance</w:t>
      </w:r>
      <w:r>
        <w:rPr>
          <w:sz w:val="28"/>
          <w:szCs w:val="28"/>
        </w:rPr>
        <w:t xml:space="preserve"> – what the arms and legs are </w:t>
      </w:r>
      <w:r w:rsidRPr="00D958DF">
        <w:rPr>
          <w:b/>
          <w:sz w:val="28"/>
          <w:szCs w:val="28"/>
        </w:rPr>
        <w:t>communicating</w:t>
      </w:r>
      <w:r>
        <w:rPr>
          <w:b/>
          <w:sz w:val="28"/>
          <w:szCs w:val="28"/>
        </w:rPr>
        <w:t xml:space="preserve">.  </w:t>
      </w:r>
      <w:r w:rsidRPr="00D958DF">
        <w:rPr>
          <w:sz w:val="28"/>
          <w:szCs w:val="28"/>
        </w:rPr>
        <w:t>View the</w:t>
      </w:r>
      <w:r>
        <w:rPr>
          <w:sz w:val="28"/>
          <w:szCs w:val="28"/>
        </w:rPr>
        <w:t xml:space="preserve"> different pictures and have students imitate each stance, talking about how standing that way makes them feel.</w:t>
      </w:r>
    </w:p>
    <w:p w:rsidR="00D958DF" w:rsidRDefault="00D958DF" w:rsidP="00D958DF">
      <w:pPr>
        <w:pStyle w:val="ListParagraph"/>
        <w:rPr>
          <w:sz w:val="28"/>
          <w:szCs w:val="28"/>
        </w:rPr>
      </w:pPr>
    </w:p>
    <w:p w:rsidR="00D958DF" w:rsidRPr="00D958DF" w:rsidRDefault="00D958DF" w:rsidP="00C82DA7">
      <w:pPr>
        <w:pStyle w:val="NoSpacing"/>
        <w:numPr>
          <w:ilvl w:val="0"/>
          <w:numId w:val="12"/>
        </w:numPr>
        <w:rPr>
          <w:sz w:val="28"/>
          <w:szCs w:val="28"/>
        </w:rPr>
      </w:pPr>
      <w:r>
        <w:rPr>
          <w:sz w:val="28"/>
          <w:szCs w:val="28"/>
        </w:rPr>
        <w:t>Review the 4 things we need to look at in order to read body language.</w:t>
      </w:r>
    </w:p>
    <w:p w:rsidR="00EC1CE0" w:rsidRPr="00EC1CE0" w:rsidRDefault="00EC1CE0" w:rsidP="00EC1CE0">
      <w:pPr>
        <w:pStyle w:val="NoSpacing"/>
        <w:rPr>
          <w:sz w:val="28"/>
          <w:szCs w:val="28"/>
        </w:rPr>
      </w:pPr>
    </w:p>
    <w:p w:rsidR="006E16FC" w:rsidRDefault="006E16FC" w:rsidP="006E16FC">
      <w:pPr>
        <w:pStyle w:val="NoSpacing"/>
        <w:numPr>
          <w:ilvl w:val="0"/>
          <w:numId w:val="12"/>
        </w:numPr>
        <w:rPr>
          <w:sz w:val="28"/>
          <w:szCs w:val="28"/>
        </w:rPr>
      </w:pPr>
      <w:r>
        <w:rPr>
          <w:sz w:val="28"/>
          <w:szCs w:val="28"/>
        </w:rPr>
        <w:t>So what do YOU think? discussion question</w:t>
      </w:r>
    </w:p>
    <w:p w:rsidR="006E16FC" w:rsidRDefault="00D958DF" w:rsidP="006E16FC">
      <w:pPr>
        <w:pStyle w:val="NoSpacing"/>
        <w:rPr>
          <w:sz w:val="28"/>
          <w:szCs w:val="28"/>
        </w:rPr>
      </w:pPr>
      <w:r w:rsidRPr="002A5EA8">
        <w:rPr>
          <w:noProof/>
          <w:sz w:val="28"/>
          <w:szCs w:val="28"/>
        </w:rPr>
        <mc:AlternateContent>
          <mc:Choice Requires="wps">
            <w:drawing>
              <wp:anchor distT="45720" distB="45720" distL="114300" distR="114300" simplePos="0" relativeHeight="251665408" behindDoc="0" locked="0" layoutInCell="1" allowOverlap="1" wp14:anchorId="2D45FCC1" wp14:editId="70FE52EC">
                <wp:simplePos x="0" y="0"/>
                <wp:positionH relativeFrom="margin">
                  <wp:align>right</wp:align>
                </wp:positionH>
                <wp:positionV relativeFrom="paragraph">
                  <wp:posOffset>155575</wp:posOffset>
                </wp:positionV>
                <wp:extent cx="2360930" cy="140462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A5EA8" w:rsidRDefault="002A5EA8" w:rsidP="002A5EA8">
                            <w:pPr>
                              <w:pStyle w:val="NoSpacing"/>
                              <w:rPr>
                                <w:b/>
                                <w:sz w:val="24"/>
                                <w:szCs w:val="24"/>
                              </w:rPr>
                            </w:pPr>
                            <w:bookmarkStart w:id="0" w:name="_GoBack"/>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45FCC1" id="_x0000_t202" coordsize="21600,21600" o:spt="202" path="m,l,21600r21600,l21600,xe">
                <v:stroke joinstyle="miter"/>
                <v:path gradientshapeok="t" o:connecttype="rect"/>
              </v:shapetype>
              <v:shape id="Text Box 2" o:spid="_x0000_s1026" type="#_x0000_t202" style="position:absolute;margin-left:134.7pt;margin-top:12.2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">
                <v:textbox style="mso-fit-shape-to-text:t">
                  <w:txbxContent>
                    <w:p w:rsidR="002A5EA8" w:rsidRDefault="002A5EA8" w:rsidP="002A5EA8">
                      <w:pPr>
                        <w:pStyle w:val="NoSpacing"/>
                        <w:rPr>
                          <w:b/>
                          <w:sz w:val="24"/>
                          <w:szCs w:val="24"/>
                        </w:rPr>
                      </w:pPr>
                      <w:bookmarkStart w:id="1" w:name="_GoBack"/>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bookmarkEnd w:id="1"/>
                    </w:p>
                  </w:txbxContent>
                </v:textbox>
                <w10:wrap anchorx="margin"/>
              </v:shape>
            </w:pict>
          </mc:Fallback>
        </mc:AlternateContent>
      </w:r>
    </w:p>
    <w:p w:rsidR="006E16FC" w:rsidRDefault="006E16FC" w:rsidP="006E16FC">
      <w:pPr>
        <w:pStyle w:val="NoSpacing"/>
        <w:numPr>
          <w:ilvl w:val="0"/>
          <w:numId w:val="12"/>
        </w:numPr>
        <w:rPr>
          <w:sz w:val="28"/>
          <w:szCs w:val="28"/>
        </w:rPr>
      </w:pPr>
      <w:r>
        <w:rPr>
          <w:sz w:val="28"/>
          <w:szCs w:val="28"/>
        </w:rPr>
        <w:t>Give out the magnet cards</w:t>
      </w:r>
    </w:p>
    <w:p w:rsidR="006E16FC" w:rsidRDefault="006E16FC" w:rsidP="006E16FC">
      <w:pPr>
        <w:pStyle w:val="NoSpacing"/>
        <w:rPr>
          <w:sz w:val="28"/>
          <w:szCs w:val="28"/>
        </w:rPr>
      </w:pPr>
    </w:p>
    <w:sectPr w:rsidR="006E16FC" w:rsidSect="006E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D459F3"/>
    <w:multiLevelType w:val="hybridMultilevel"/>
    <w:tmpl w:val="11C6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E466AE"/>
    <w:multiLevelType w:val="hybridMultilevel"/>
    <w:tmpl w:val="DC380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B47833"/>
    <w:multiLevelType w:val="hybridMultilevel"/>
    <w:tmpl w:val="24809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0A3A62"/>
    <w:multiLevelType w:val="hybridMultilevel"/>
    <w:tmpl w:val="D94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90B55F9"/>
    <w:multiLevelType w:val="hybridMultilevel"/>
    <w:tmpl w:val="ED8495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44CEF"/>
    <w:multiLevelType w:val="hybridMultilevel"/>
    <w:tmpl w:val="3E06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05F85"/>
    <w:multiLevelType w:val="hybridMultilevel"/>
    <w:tmpl w:val="6D6654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E77B60"/>
    <w:multiLevelType w:val="hybridMultilevel"/>
    <w:tmpl w:val="BA2E00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52A3E02"/>
    <w:multiLevelType w:val="hybridMultilevel"/>
    <w:tmpl w:val="53E01A42"/>
    <w:lvl w:ilvl="0" w:tplc="401CDE2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6342403"/>
    <w:multiLevelType w:val="hybridMultilevel"/>
    <w:tmpl w:val="7870D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16"/>
  </w:num>
  <w:num w:numId="6">
    <w:abstractNumId w:val="11"/>
  </w:num>
  <w:num w:numId="7">
    <w:abstractNumId w:val="20"/>
  </w:num>
  <w:num w:numId="8">
    <w:abstractNumId w:val="19"/>
  </w:num>
  <w:num w:numId="9">
    <w:abstractNumId w:val="12"/>
  </w:num>
  <w:num w:numId="10">
    <w:abstractNumId w:val="14"/>
  </w:num>
  <w:num w:numId="11">
    <w:abstractNumId w:val="3"/>
  </w:num>
  <w:num w:numId="12">
    <w:abstractNumId w:val="8"/>
  </w:num>
  <w:num w:numId="13">
    <w:abstractNumId w:val="4"/>
  </w:num>
  <w:num w:numId="14">
    <w:abstractNumId w:val="15"/>
  </w:num>
  <w:num w:numId="15">
    <w:abstractNumId w:val="13"/>
  </w:num>
  <w:num w:numId="16">
    <w:abstractNumId w:val="17"/>
  </w:num>
  <w:num w:numId="17">
    <w:abstractNumId w:val="2"/>
  </w:num>
  <w:num w:numId="18">
    <w:abstractNumId w:val="18"/>
  </w:num>
  <w:num w:numId="19">
    <w:abstractNumId w:val="5"/>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C"/>
    <w:rsid w:val="00046DB2"/>
    <w:rsid w:val="002A5EA8"/>
    <w:rsid w:val="0051093B"/>
    <w:rsid w:val="006E16FC"/>
    <w:rsid w:val="008673A9"/>
    <w:rsid w:val="008D1B6C"/>
    <w:rsid w:val="00947F52"/>
    <w:rsid w:val="009C1E2D"/>
    <w:rsid w:val="009C7A61"/>
    <w:rsid w:val="00BB1513"/>
    <w:rsid w:val="00BB1C4B"/>
    <w:rsid w:val="00BB71F5"/>
    <w:rsid w:val="00D16C9C"/>
    <w:rsid w:val="00D958DF"/>
    <w:rsid w:val="00EC1CE0"/>
    <w:rsid w:val="00F1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45C-5DBC-4679-93CD-057F23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2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2015-03-05T21:05:00Z</dcterms:created>
  <dcterms:modified xsi:type="dcterms:W3CDTF">2015-03-05T21:05:00Z</dcterms:modified>
</cp:coreProperties>
</file>